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7D1EB7" w14:textId="1CCF3F6D" w:rsidR="007C7FEB" w:rsidRPr="00135FFB" w:rsidRDefault="00E5439F" w:rsidP="00135FFB">
      <w:pPr>
        <w:pStyle w:val="Ttulo"/>
      </w:pPr>
      <w:r>
        <w:rPr>
          <w:color w:val="E97132" w:themeColor="accent2"/>
        </w:rPr>
        <w:t>Evaluation</w:t>
      </w:r>
      <w:r w:rsidR="00744682">
        <w:rPr>
          <w:color w:val="E97132" w:themeColor="accent2"/>
        </w:rPr>
        <w:t xml:space="preserve"> </w:t>
      </w:r>
      <w:r w:rsidR="0000193A" w:rsidRPr="00744682">
        <w:rPr>
          <w:color w:val="E97132" w:themeColor="accent2"/>
        </w:rPr>
        <w:t>of rock deformation in twin</w:t>
      </w:r>
      <w:r>
        <w:rPr>
          <w:color w:val="E97132" w:themeColor="accent2"/>
        </w:rPr>
        <w:t xml:space="preserve"> </w:t>
      </w:r>
      <w:r w:rsidRPr="005E0C91">
        <w:rPr>
          <w:color w:val="FF0000"/>
        </w:rPr>
        <w:t>circular</w:t>
      </w:r>
      <w:r w:rsidR="0000193A" w:rsidRPr="00744682">
        <w:rPr>
          <w:color w:val="E97132" w:themeColor="accent2"/>
        </w:rPr>
        <w:t xml:space="preserve"> tunnels with</w:t>
      </w:r>
      <w:r w:rsidR="00C450D8">
        <w:rPr>
          <w:color w:val="E97132" w:themeColor="accent2"/>
        </w:rPr>
        <w:t xml:space="preserve"> a</w:t>
      </w:r>
      <w:r w:rsidR="0000193A" w:rsidRPr="00744682">
        <w:rPr>
          <w:color w:val="E97132" w:themeColor="accent2"/>
        </w:rPr>
        <w:t xml:space="preserve"> transverse gallery</w:t>
      </w:r>
      <w:r>
        <w:rPr>
          <w:color w:val="E97132" w:themeColor="accent2"/>
        </w:rPr>
        <w:t xml:space="preserve"> through </w:t>
      </w:r>
      <w:r w:rsidRPr="005E0C91">
        <w:rPr>
          <w:color w:val="FF0000"/>
        </w:rPr>
        <w:t>a three-dimensional finite element framework</w:t>
      </w:r>
      <w:r>
        <w:rPr>
          <w:color w:val="E97132" w:themeColor="accent2"/>
        </w:rPr>
        <w:t xml:space="preserve"> </w:t>
      </w:r>
      <w:r w:rsidR="0000193A" w:rsidRPr="00744682">
        <w:rPr>
          <w:color w:val="E97132" w:themeColor="accent2"/>
        </w:rPr>
        <w:t xml:space="preserve">considering plasticity and time-dependent constitutive </w:t>
      </w:r>
      <w:r>
        <w:rPr>
          <w:color w:val="E97132" w:themeColor="accent2"/>
        </w:rPr>
        <w:t>models</w:t>
      </w:r>
    </w:p>
    <w:p w14:paraId="6E7D1EB8" w14:textId="360D6EAC" w:rsidR="007C7FEB" w:rsidRPr="00AF0A68" w:rsidRDefault="0000193A" w:rsidP="00927498">
      <w:pPr>
        <w:pStyle w:val="Author"/>
        <w:rPr>
          <w:lang w:val="pt-BR"/>
        </w:rPr>
      </w:pPr>
      <w:r w:rsidRPr="00AF0A68">
        <w:rPr>
          <w:lang w:val="pt-BR"/>
        </w:rPr>
        <w:t>Felipe Pinto da Motta Quevedo, Ph.D.</w:t>
      </w:r>
      <w:r w:rsidR="00D5229F" w:rsidRPr="00D5229F">
        <w:rPr>
          <w:vertAlign w:val="superscript"/>
          <w:lang w:val="pt-BR"/>
        </w:rPr>
        <w:t>1</w:t>
      </w:r>
      <w:r w:rsidR="00494E1A">
        <w:rPr>
          <w:vertAlign w:val="superscript"/>
          <w:lang w:val="pt-BR"/>
        </w:rPr>
        <w:t>,2</w:t>
      </w:r>
      <w:r w:rsidR="00CE654D">
        <w:rPr>
          <w:lang w:val="pt-BR"/>
        </w:rPr>
        <w:t>, Carlos Alberto Magnus Maciel Colombo, M.S.</w:t>
      </w:r>
      <w:r w:rsidR="00D5229F" w:rsidRPr="00D5229F">
        <w:rPr>
          <w:vertAlign w:val="superscript"/>
          <w:lang w:val="pt-BR"/>
        </w:rPr>
        <w:t xml:space="preserve"> 1</w:t>
      </w:r>
      <w:r w:rsidR="00494E1A">
        <w:rPr>
          <w:vertAlign w:val="superscript"/>
          <w:lang w:val="pt-BR"/>
        </w:rPr>
        <w:t>,3</w:t>
      </w:r>
      <w:r w:rsidR="00CE654D">
        <w:rPr>
          <w:lang w:val="pt-BR"/>
        </w:rPr>
        <w:t xml:space="preserve">, Denise </w:t>
      </w:r>
      <w:proofErr w:type="spellStart"/>
      <w:r w:rsidR="00CE654D">
        <w:rPr>
          <w:lang w:val="pt-BR"/>
        </w:rPr>
        <w:t>Bernaud</w:t>
      </w:r>
      <w:proofErr w:type="spellEnd"/>
      <w:r w:rsidR="00CE654D">
        <w:rPr>
          <w:lang w:val="pt-BR"/>
        </w:rPr>
        <w:t>, Ph.D.</w:t>
      </w:r>
      <w:r w:rsidR="00D5229F" w:rsidRPr="00D5229F">
        <w:rPr>
          <w:vertAlign w:val="superscript"/>
          <w:lang w:val="pt-BR"/>
        </w:rPr>
        <w:t xml:space="preserve"> 1</w:t>
      </w:r>
      <w:r w:rsidR="00494E1A">
        <w:rPr>
          <w:vertAlign w:val="superscript"/>
          <w:lang w:val="pt-BR"/>
        </w:rPr>
        <w:t>,4</w:t>
      </w:r>
      <w:r w:rsidR="00CE654D">
        <w:rPr>
          <w:lang w:val="pt-BR"/>
        </w:rPr>
        <w:t xml:space="preserve">, </w:t>
      </w:r>
      <w:proofErr w:type="spellStart"/>
      <w:r w:rsidR="00CE654D">
        <w:rPr>
          <w:lang w:val="pt-BR"/>
        </w:rPr>
        <w:t>and</w:t>
      </w:r>
      <w:proofErr w:type="spellEnd"/>
      <w:r w:rsidR="00CE654D">
        <w:rPr>
          <w:lang w:val="pt-BR"/>
        </w:rPr>
        <w:t xml:space="preserve"> Samir </w:t>
      </w:r>
      <w:proofErr w:type="spellStart"/>
      <w:r w:rsidR="00CE654D">
        <w:rPr>
          <w:lang w:val="pt-BR"/>
        </w:rPr>
        <w:t>Maghous</w:t>
      </w:r>
      <w:proofErr w:type="spellEnd"/>
      <w:r w:rsidR="00CE654D">
        <w:rPr>
          <w:lang w:val="pt-BR"/>
        </w:rPr>
        <w:t xml:space="preserve">, </w:t>
      </w:r>
      <w:proofErr w:type="spellStart"/>
      <w:r w:rsidR="00CE654D">
        <w:rPr>
          <w:lang w:val="pt-BR"/>
        </w:rPr>
        <w:t>Ph</w:t>
      </w:r>
      <w:proofErr w:type="spellEnd"/>
      <w:r w:rsidR="00CE654D">
        <w:rPr>
          <w:lang w:val="pt-BR"/>
        </w:rPr>
        <w:t>. D.</w:t>
      </w:r>
      <w:r w:rsidR="00D5229F" w:rsidRPr="00D5229F">
        <w:rPr>
          <w:vertAlign w:val="superscript"/>
          <w:lang w:val="pt-BR"/>
        </w:rPr>
        <w:t xml:space="preserve"> 1</w:t>
      </w:r>
      <w:r w:rsidR="00494E1A">
        <w:rPr>
          <w:vertAlign w:val="superscript"/>
          <w:lang w:val="pt-BR"/>
        </w:rPr>
        <w:t>,5</w:t>
      </w:r>
    </w:p>
    <w:p w14:paraId="423CF0A9" w14:textId="3B8A58EA" w:rsidR="005F0D04" w:rsidRDefault="00D5229F" w:rsidP="00927498">
      <w:pPr>
        <w:pStyle w:val="Author"/>
        <w:rPr>
          <w:lang w:val="pt-BR"/>
        </w:rPr>
      </w:pPr>
      <w:r w:rsidRPr="00D5229F">
        <w:rPr>
          <w:vertAlign w:val="superscript"/>
          <w:lang w:val="pt-BR"/>
        </w:rPr>
        <w:t>1</w:t>
      </w:r>
      <w:r w:rsidR="00CE654D" w:rsidRPr="00CE654D">
        <w:rPr>
          <w:lang w:val="pt-BR"/>
        </w:rPr>
        <w:t xml:space="preserve">Federal </w:t>
      </w:r>
      <w:proofErr w:type="spellStart"/>
      <w:r w:rsidR="00CE654D" w:rsidRPr="00CE654D">
        <w:rPr>
          <w:lang w:val="pt-BR"/>
        </w:rPr>
        <w:t>University</w:t>
      </w:r>
      <w:proofErr w:type="spellEnd"/>
      <w:r w:rsidR="00CE654D" w:rsidRPr="00CE654D">
        <w:rPr>
          <w:lang w:val="pt-BR"/>
        </w:rPr>
        <w:t xml:space="preserve"> </w:t>
      </w:r>
      <w:proofErr w:type="spellStart"/>
      <w:r w:rsidR="00CE654D" w:rsidRPr="00CE654D">
        <w:rPr>
          <w:lang w:val="pt-BR"/>
        </w:rPr>
        <w:t>of</w:t>
      </w:r>
      <w:proofErr w:type="spellEnd"/>
      <w:r w:rsidR="00CE654D" w:rsidRPr="00CE654D">
        <w:rPr>
          <w:lang w:val="pt-BR"/>
        </w:rPr>
        <w:t xml:space="preserve"> Rio Grande do Sul/PPGEC, Osvaldo Aranha</w:t>
      </w:r>
      <w:r w:rsidR="00CE654D">
        <w:rPr>
          <w:lang w:val="pt-BR"/>
        </w:rPr>
        <w:t>, Zip-</w:t>
      </w:r>
      <w:proofErr w:type="spellStart"/>
      <w:r w:rsidR="00CE654D">
        <w:rPr>
          <w:lang w:val="pt-BR"/>
        </w:rPr>
        <w:t>Code</w:t>
      </w:r>
      <w:proofErr w:type="spellEnd"/>
      <w:r w:rsidR="00CE654D">
        <w:rPr>
          <w:lang w:val="pt-BR"/>
        </w:rPr>
        <w:t xml:space="preserve">: 90.035-190, Porto Alegre/RS </w:t>
      </w:r>
      <w:proofErr w:type="spellStart"/>
      <w:r w:rsidR="00CE654D">
        <w:rPr>
          <w:lang w:val="pt-BR"/>
        </w:rPr>
        <w:t>Brazil</w:t>
      </w:r>
      <w:proofErr w:type="spellEnd"/>
      <w:r w:rsidR="00CE654D">
        <w:rPr>
          <w:lang w:val="pt-BR"/>
        </w:rPr>
        <w:t xml:space="preserve">. </w:t>
      </w:r>
    </w:p>
    <w:p w14:paraId="6E7D1EB9" w14:textId="15E236B5" w:rsidR="007C7FEB" w:rsidRPr="00927498" w:rsidRDefault="00494E1A" w:rsidP="00927498">
      <w:pPr>
        <w:pStyle w:val="Author"/>
      </w:pPr>
      <w:r>
        <w:rPr>
          <w:vertAlign w:val="superscript"/>
        </w:rPr>
        <w:t>2</w:t>
      </w:r>
      <w:r w:rsidR="0000193A">
        <w:t>E</w:t>
      </w:r>
      <w:r w:rsidR="003B3AF1" w:rsidRPr="005F0D04">
        <w:t xml:space="preserve">mail: </w:t>
      </w:r>
      <w:hyperlink r:id="rId8" w:history="1">
        <w:r w:rsidR="003B3AF1" w:rsidRPr="005F0D04">
          <w:rPr>
            <w:rStyle w:val="Hyperlink"/>
          </w:rPr>
          <w:t>motta.quevedo@ufrgs.br</w:t>
        </w:r>
      </w:hyperlink>
      <w:r w:rsidR="003B3AF1" w:rsidRPr="005F0D04">
        <w:t xml:space="preserve"> (corresponding author)</w:t>
      </w:r>
      <w:r w:rsidR="006E366D">
        <w:t xml:space="preserve">, ORCID: </w:t>
      </w:r>
      <w:r w:rsidR="006E366D" w:rsidRPr="006E366D">
        <w:t>0000-0003-4171-1696</w:t>
      </w:r>
    </w:p>
    <w:p w14:paraId="58C23512" w14:textId="5C56D63C" w:rsidR="005F0D04" w:rsidRPr="00927498" w:rsidRDefault="00494E1A" w:rsidP="00927498">
      <w:pPr>
        <w:pStyle w:val="Author"/>
        <w:rPr>
          <w:sz w:val="22"/>
          <w:szCs w:val="22"/>
        </w:rPr>
      </w:pPr>
      <w:r>
        <w:rPr>
          <w:vertAlign w:val="superscript"/>
        </w:rPr>
        <w:t>3</w:t>
      </w:r>
      <w:r w:rsidR="0000193A">
        <w:t>E</w:t>
      </w:r>
      <w:r w:rsidR="005F0D04" w:rsidRPr="005F0D04">
        <w:t xml:space="preserve">mail: </w:t>
      </w:r>
      <w:hyperlink r:id="rId9" w:history="1">
        <w:r w:rsidR="005F0D04" w:rsidRPr="00096E54">
          <w:rPr>
            <w:rStyle w:val="Hyperlink"/>
          </w:rPr>
          <w:t>ca-colombo@hotmail.com</w:t>
        </w:r>
      </w:hyperlink>
    </w:p>
    <w:p w14:paraId="09F26B40" w14:textId="76B7398C" w:rsidR="003E16EC" w:rsidRPr="006E366D" w:rsidRDefault="00494E1A" w:rsidP="00927498">
      <w:pPr>
        <w:pStyle w:val="Author"/>
      </w:pPr>
      <w:r w:rsidRPr="006E366D">
        <w:rPr>
          <w:vertAlign w:val="superscript"/>
        </w:rPr>
        <w:t>4</w:t>
      </w:r>
      <w:r w:rsidR="0000193A">
        <w:t>E</w:t>
      </w:r>
      <w:r w:rsidR="005F0D04" w:rsidRPr="006E366D">
        <w:t xml:space="preserve">mail: </w:t>
      </w:r>
      <w:hyperlink r:id="rId10" w:history="1">
        <w:r w:rsidR="003E16EC" w:rsidRPr="006E366D">
          <w:rPr>
            <w:rStyle w:val="Hyperlink"/>
          </w:rPr>
          <w:t>denise.bernaud@ufrgs.br</w:t>
        </w:r>
      </w:hyperlink>
      <w:r w:rsidR="006E366D" w:rsidRPr="006E366D">
        <w:t>, OR</w:t>
      </w:r>
      <w:r w:rsidR="006E366D">
        <w:t xml:space="preserve">CID: </w:t>
      </w:r>
      <w:r w:rsidR="00CA2D52" w:rsidRPr="00CA2D52">
        <w:t>0000-0001-6365-3269</w:t>
      </w:r>
    </w:p>
    <w:p w14:paraId="668EF25F" w14:textId="0204D9E0" w:rsidR="005F0D04" w:rsidRPr="00CA2D52" w:rsidRDefault="00494E1A" w:rsidP="00927498">
      <w:pPr>
        <w:pStyle w:val="Author"/>
      </w:pPr>
      <w:r w:rsidRPr="00CA2D52">
        <w:rPr>
          <w:vertAlign w:val="superscript"/>
        </w:rPr>
        <w:t>5</w:t>
      </w:r>
      <w:r w:rsidR="0000193A">
        <w:t>E</w:t>
      </w:r>
      <w:r w:rsidR="005F0D04" w:rsidRPr="00CA2D52">
        <w:t xml:space="preserve">mail: </w:t>
      </w:r>
      <w:hyperlink r:id="rId11" w:history="1">
        <w:r w:rsidR="003E16EC" w:rsidRPr="00CA2D52">
          <w:rPr>
            <w:rStyle w:val="Hyperlink"/>
          </w:rPr>
          <w:t>samir.maghous@ufrgs.br</w:t>
        </w:r>
      </w:hyperlink>
      <w:r w:rsidR="00CA2D52" w:rsidRPr="00CA2D52">
        <w:t>, OR</w:t>
      </w:r>
      <w:r w:rsidR="00CA2D52">
        <w:t xml:space="preserve">CID: </w:t>
      </w:r>
      <w:r w:rsidR="00CA2D52" w:rsidRPr="00CA2D52">
        <w:t>0000-0002-1123-3411</w:t>
      </w:r>
    </w:p>
    <w:p w14:paraId="6E7D1EBC" w14:textId="77777777" w:rsidR="007C7FEB" w:rsidRPr="004605B0" w:rsidRDefault="0000193A" w:rsidP="004605B0">
      <w:pPr>
        <w:pStyle w:val="AbstractTitle"/>
      </w:pPr>
      <w:r w:rsidRPr="004605B0">
        <w:t>Abstract</w:t>
      </w:r>
    </w:p>
    <w:p w14:paraId="219D2724" w14:textId="25257CBB" w:rsidR="00FE2736" w:rsidRPr="005E0C91" w:rsidRDefault="00FE2736" w:rsidP="00D04CA2">
      <w:pPr>
        <w:pStyle w:val="Corpodetexto"/>
        <w:rPr>
          <w:color w:val="FF0000"/>
        </w:rPr>
      </w:pPr>
      <w:bookmarkStart w:id="0" w:name="introduction"/>
      <w:r w:rsidRPr="005E0C91">
        <w:rPr>
          <w:color w:val="FF0000"/>
        </w:rPr>
        <w:t>Resorting to a three-dimensional finite element framework, the paper investigates the instantaneous and long-term deformation in twin tunnels with connecting transverse gallery. Emphasis is dedicated to the combined effects of time-dependent materials behavior, twin tunnels proximity, and tunnel junctions on the convergence profile. At the material level, the rock's mechanical behavior is modeled through coupled plasticity-</w:t>
      </w:r>
      <w:proofErr w:type="spellStart"/>
      <w:r w:rsidRPr="005E0C91">
        <w:rPr>
          <w:color w:val="FF0000"/>
        </w:rPr>
        <w:t>viscoplasticity</w:t>
      </w:r>
      <w:proofErr w:type="spellEnd"/>
      <w:r w:rsidRPr="005E0C91">
        <w:rPr>
          <w:color w:val="FF0000"/>
        </w:rPr>
        <w:t xml:space="preserve">, suitable for deep clayey rocks. As regards the lining concrete, the creep deformation is represented by an aging viscoelastic model based on Bažant and </w:t>
      </w:r>
      <w:proofErr w:type="spellStart"/>
      <w:r w:rsidRPr="005E0C91">
        <w:rPr>
          <w:color w:val="FF0000"/>
        </w:rPr>
        <w:t>Prasannan's</w:t>
      </w:r>
      <w:proofErr w:type="spellEnd"/>
      <w:r w:rsidRPr="005E0C91">
        <w:rPr>
          <w:color w:val="FF0000"/>
        </w:rPr>
        <w:t xml:space="preserve"> Solidification Theory, while the shrinkage deformation component is based on the formulation proposed in the CEB-FIP MC90 standard. At the structure level, the excavation and lining installation are simulated through the activation-deactivation technique. The model's accuracy is assessed through comparisons with available analytical stress solutions for simplified twin tunnel configurations. The numerical simulations have notably emphasized the deformation anisotropy induced by tunnels proximity; the peak convergence values observed at tunnel-gallery junction as well as the crucial role of time-dependent properties of concrete lining in controlling the tunnel deformation.</w:t>
      </w:r>
    </w:p>
    <w:p w14:paraId="21B6CB2C" w14:textId="25394873" w:rsidR="00D04CA2" w:rsidRPr="00D04CA2" w:rsidRDefault="005E057A" w:rsidP="00D04CA2">
      <w:pPr>
        <w:pStyle w:val="Corpodetexto"/>
      </w:pPr>
      <w:r>
        <w:t>Keywords: twin tunnels, transverse gallery, plasticity-</w:t>
      </w:r>
      <w:proofErr w:type="spellStart"/>
      <w:r>
        <w:t>viscoplasticity</w:t>
      </w:r>
      <w:proofErr w:type="spellEnd"/>
      <w:r w:rsidR="002D47ED">
        <w:t xml:space="preserve"> </w:t>
      </w:r>
      <w:r w:rsidR="00287488">
        <w:t>coupling</w:t>
      </w:r>
      <w:r w:rsidR="002762B7">
        <w:t>, viscoelastic lining, finite element model</w:t>
      </w:r>
    </w:p>
    <w:p w14:paraId="6E7D1EBE" w14:textId="5795E8AC" w:rsidR="007C7FEB" w:rsidRPr="00FE5338" w:rsidRDefault="00C00C5A" w:rsidP="00FE5338">
      <w:pPr>
        <w:pStyle w:val="Ttulo1"/>
      </w:pPr>
      <w:r>
        <w:t xml:space="preserve">1 </w:t>
      </w:r>
      <w:r w:rsidR="0000193A" w:rsidRPr="00FE5338">
        <w:t>Introduction</w:t>
      </w:r>
    </w:p>
    <w:p w14:paraId="6E7D1EBF" w14:textId="77777777" w:rsidR="007C7FEB" w:rsidRPr="00B432B0" w:rsidRDefault="0000193A" w:rsidP="00B432B0">
      <w:pPr>
        <w:pStyle w:val="FirstParagraph"/>
      </w:pPr>
      <w:r w:rsidRPr="00B432B0">
        <w:t xml:space="preserve">The increasing development of tunnel infrastructures for transportation systems and facilities networks in urban, hilly or underwater environments requires rational and efficient use of underground space, leading in many situations to tunneling nearby existing or new tunnels. The number of deep or shallow twin tunnels excavated </w:t>
      </w:r>
      <w:proofErr w:type="gramStart"/>
      <w:r w:rsidRPr="00B432B0">
        <w:t>in close proximity to</w:t>
      </w:r>
      <w:proofErr w:type="gramEnd"/>
      <w:r w:rsidRPr="00B432B0">
        <w:t xml:space="preserve"> each other has notably increased in the last years mainly due to prevailing underground and geotechnical conditions in congested urban areas. Resorting to the solution of twin tunnels, each branch being devised for a flow direction, also presents technical and safety advantages such as the reduction of tunnel diameter. Furthermore, in most cases of adjacent twin tunnels, the construction of connecting transverse galleries is a standard tunnel engineering practice either for safety (emergency exit/access) or functionality (maintenance, service cross-passage) purposes.</w:t>
      </w:r>
    </w:p>
    <w:p w14:paraId="6E7D1EC0" w14:textId="66276716" w:rsidR="007C7FEB" w:rsidRPr="00FD6C75" w:rsidRDefault="0000193A" w:rsidP="00B432B0">
      <w:pPr>
        <w:pStyle w:val="Corpodetexto"/>
        <w:rPr>
          <w:color w:val="000000" w:themeColor="text1"/>
        </w:rPr>
      </w:pPr>
      <w:r>
        <w:t xml:space="preserve">The sequence of construction phases of parallel twin tunnels running side-by-side as well as of the transverse gallery is generally dictated by the engineering practice and construction program. The tunnel junctions are </w:t>
      </w:r>
      <w:r w:rsidRPr="00FD6C75">
        <w:rPr>
          <w:color w:val="000000" w:themeColor="text1"/>
        </w:rPr>
        <w:lastRenderedPageBreak/>
        <w:t>usually constructed far behind the advancing face of main tunnel to ensure the excavation of latter slightly affects that of the junction gallery (</w:t>
      </w:r>
      <w:proofErr w:type="spellStart"/>
      <w:r w:rsidR="00C67CE6" w:rsidRPr="00FD6C75">
        <w:rPr>
          <w:color w:val="000000" w:themeColor="text1"/>
        </w:rPr>
        <w:t>Chortis</w:t>
      </w:r>
      <w:proofErr w:type="spellEnd"/>
      <w:r w:rsidR="00C67CE6" w:rsidRPr="00FD6C75">
        <w:rPr>
          <w:color w:val="000000" w:themeColor="text1"/>
        </w:rPr>
        <w:t xml:space="preserve"> and </w:t>
      </w:r>
      <w:proofErr w:type="spellStart"/>
      <w:r w:rsidR="00C67CE6" w:rsidRPr="00FD6C75">
        <w:rPr>
          <w:color w:val="000000" w:themeColor="text1"/>
        </w:rPr>
        <w:t>Kavaadas</w:t>
      </w:r>
      <w:proofErr w:type="spellEnd"/>
      <w:r w:rsidR="00C67CE6" w:rsidRPr="00FD6C75">
        <w:rPr>
          <w:color w:val="000000" w:themeColor="text1"/>
        </w:rPr>
        <w:t xml:space="preserve"> 2021b</w:t>
      </w:r>
      <w:r w:rsidRPr="00FD6C75">
        <w:rPr>
          <w:color w:val="000000" w:themeColor="text1"/>
        </w:rPr>
        <w:t xml:space="preserve">, </w:t>
      </w:r>
      <w:proofErr w:type="spellStart"/>
      <w:r w:rsidR="00C67CE6" w:rsidRPr="00FD6C75">
        <w:rPr>
          <w:color w:val="000000" w:themeColor="text1"/>
        </w:rPr>
        <w:t>Insam</w:t>
      </w:r>
      <w:proofErr w:type="spellEnd"/>
      <w:r w:rsidR="00C67CE6" w:rsidRPr="00FD6C75">
        <w:rPr>
          <w:color w:val="000000" w:themeColor="text1"/>
        </w:rPr>
        <w:t xml:space="preserve"> et al. 2019</w:t>
      </w:r>
      <w:r w:rsidRPr="00FD6C75">
        <w:rPr>
          <w:color w:val="000000" w:themeColor="text1"/>
        </w:rPr>
        <w:t>)</w:t>
      </w:r>
      <w:r w:rsidR="00FE5338" w:rsidRPr="00FD6C75">
        <w:rPr>
          <w:color w:val="000000" w:themeColor="text1"/>
        </w:rPr>
        <w:t>.</w:t>
      </w:r>
    </w:p>
    <w:p w14:paraId="6E7D1EC1" w14:textId="3AF9A604" w:rsidR="007C7FEB" w:rsidRPr="00FD6C75" w:rsidRDefault="0000193A" w:rsidP="00B432B0">
      <w:pPr>
        <w:pStyle w:val="Corpodetexto"/>
        <w:rPr>
          <w:color w:val="000000" w:themeColor="text1"/>
        </w:rPr>
      </w:pPr>
      <w:r w:rsidRPr="00FD6C75">
        <w:rPr>
          <w:color w:val="000000" w:themeColor="text1"/>
        </w:rPr>
        <w:t xml:space="preserve">In this context, understanding and assessing the multiple interactions between the components of such a tunnel material system, namely the </w:t>
      </w:r>
      <w:proofErr w:type="gramStart"/>
      <w:r w:rsidRPr="00FD6C75">
        <w:rPr>
          <w:color w:val="000000" w:themeColor="text1"/>
        </w:rPr>
        <w:t>closely-spaced</w:t>
      </w:r>
      <w:proofErr w:type="gramEnd"/>
      <w:r w:rsidRPr="00FD6C75">
        <w:rPr>
          <w:color w:val="000000" w:themeColor="text1"/>
        </w:rPr>
        <w:t xml:space="preserve"> twin tunnels, the intersecting transverse gallery, the support lining and the ground, is a fundamental and challenging engineering issue that should be handled during the planning stages for optimal design and safety of the whole tunneling operations. Evidence of interaction phenomena in twin tunnels and tunnel junctions have been reported by many case studies (e.g., </w:t>
      </w:r>
      <w:proofErr w:type="spellStart"/>
      <w:r w:rsidR="00505824" w:rsidRPr="00FD6C75">
        <w:rPr>
          <w:color w:val="000000" w:themeColor="text1"/>
        </w:rPr>
        <w:t>P</w:t>
      </w:r>
      <w:r w:rsidR="00646E95" w:rsidRPr="00FD6C75">
        <w:rPr>
          <w:color w:val="000000" w:themeColor="text1"/>
        </w:rPr>
        <w:t>öttler</w:t>
      </w:r>
      <w:proofErr w:type="spellEnd"/>
      <w:r w:rsidR="00646E95" w:rsidRPr="00FD6C75">
        <w:rPr>
          <w:color w:val="000000" w:themeColor="text1"/>
        </w:rPr>
        <w:t xml:space="preserve"> 1992</w:t>
      </w:r>
      <w:r w:rsidRPr="00FD6C75">
        <w:rPr>
          <w:color w:val="000000" w:themeColor="text1"/>
        </w:rPr>
        <w:t xml:space="preserve">, </w:t>
      </w:r>
      <w:r w:rsidR="00646E95" w:rsidRPr="00FD6C75">
        <w:rPr>
          <w:color w:val="000000" w:themeColor="text1"/>
        </w:rPr>
        <w:t>Nyren 1998</w:t>
      </w:r>
      <w:r w:rsidRPr="00FD6C75">
        <w:rPr>
          <w:color w:val="000000" w:themeColor="text1"/>
        </w:rPr>
        <w:t xml:space="preserve">, </w:t>
      </w:r>
      <w:r w:rsidR="00646E95" w:rsidRPr="00FD6C75">
        <w:rPr>
          <w:color w:val="000000" w:themeColor="text1"/>
        </w:rPr>
        <w:t>Hsiao et al. 2005</w:t>
      </w:r>
      <w:r w:rsidRPr="00FD6C75">
        <w:rPr>
          <w:color w:val="000000" w:themeColor="text1"/>
        </w:rPr>
        <w:t xml:space="preserve">, </w:t>
      </w:r>
      <w:r w:rsidR="00646E95" w:rsidRPr="00FD6C75">
        <w:rPr>
          <w:color w:val="000000" w:themeColor="text1"/>
        </w:rPr>
        <w:t>Sjöberg et al. 2006</w:t>
      </w:r>
      <w:r w:rsidRPr="00FD6C75">
        <w:rPr>
          <w:color w:val="000000" w:themeColor="text1"/>
        </w:rPr>
        <w:t xml:space="preserve">, </w:t>
      </w:r>
      <w:r w:rsidR="00646E95" w:rsidRPr="00FD6C75">
        <w:rPr>
          <w:color w:val="000000" w:themeColor="text1"/>
        </w:rPr>
        <w:t>Karakus et al. 2007</w:t>
      </w:r>
      <w:r w:rsidRPr="00FD6C75">
        <w:rPr>
          <w:color w:val="000000" w:themeColor="text1"/>
        </w:rPr>
        <w:t xml:space="preserve">, </w:t>
      </w:r>
      <w:proofErr w:type="spellStart"/>
      <w:r w:rsidR="00646E95" w:rsidRPr="00FD6C75">
        <w:rPr>
          <w:color w:val="000000" w:themeColor="text1"/>
        </w:rPr>
        <w:t>Afifipour</w:t>
      </w:r>
      <w:proofErr w:type="spellEnd"/>
      <w:r w:rsidR="00646E95" w:rsidRPr="00FD6C75">
        <w:rPr>
          <w:color w:val="000000" w:themeColor="text1"/>
        </w:rPr>
        <w:t xml:space="preserve"> et al. 2011</w:t>
      </w:r>
      <w:r w:rsidRPr="00FD6C75">
        <w:rPr>
          <w:color w:val="000000" w:themeColor="text1"/>
        </w:rPr>
        <w:t xml:space="preserve">, </w:t>
      </w:r>
      <w:proofErr w:type="spellStart"/>
      <w:r w:rsidR="00646E95" w:rsidRPr="00FD6C75">
        <w:rPr>
          <w:color w:val="000000" w:themeColor="text1"/>
        </w:rPr>
        <w:t>Fortsakis</w:t>
      </w:r>
      <w:proofErr w:type="spellEnd"/>
      <w:r w:rsidR="00646E95" w:rsidRPr="00FD6C75">
        <w:rPr>
          <w:color w:val="000000" w:themeColor="text1"/>
        </w:rPr>
        <w:t xml:space="preserve"> et al. 2012</w:t>
      </w:r>
      <w:r w:rsidRPr="00FD6C75">
        <w:rPr>
          <w:color w:val="000000" w:themeColor="text1"/>
        </w:rPr>
        <w:t>,</w:t>
      </w:r>
      <w:r w:rsidR="00646E95" w:rsidRPr="00FD6C75">
        <w:rPr>
          <w:color w:val="000000" w:themeColor="text1"/>
        </w:rPr>
        <w:t xml:space="preserve"> Fargnoli et al. 2015</w:t>
      </w:r>
      <w:r w:rsidRPr="00FD6C75">
        <w:rPr>
          <w:color w:val="000000" w:themeColor="text1"/>
        </w:rPr>
        <w:t xml:space="preserve">, </w:t>
      </w:r>
      <w:r w:rsidR="00646E95" w:rsidRPr="00FD6C75">
        <w:rPr>
          <w:color w:val="000000" w:themeColor="text1"/>
        </w:rPr>
        <w:t>Li et al.</w:t>
      </w:r>
      <w:r w:rsidR="00AA6243" w:rsidRPr="00FD6C75">
        <w:rPr>
          <w:color w:val="000000" w:themeColor="text1"/>
        </w:rPr>
        <w:t xml:space="preserve"> 2016</w:t>
      </w:r>
      <w:r w:rsidRPr="00FD6C75">
        <w:rPr>
          <w:color w:val="000000" w:themeColor="text1"/>
        </w:rPr>
        <w:t xml:space="preserve">, </w:t>
      </w:r>
      <w:r w:rsidR="00AA6243" w:rsidRPr="00FD6C75">
        <w:rPr>
          <w:color w:val="000000" w:themeColor="text1"/>
        </w:rPr>
        <w:t>Elwood and Martin 2016</w:t>
      </w:r>
      <w:r w:rsidRPr="00FD6C75">
        <w:rPr>
          <w:color w:val="000000" w:themeColor="text1"/>
        </w:rPr>
        <w:t xml:space="preserve">, </w:t>
      </w:r>
      <w:r w:rsidR="00AA6243" w:rsidRPr="00FD6C75">
        <w:rPr>
          <w:color w:val="000000" w:themeColor="text1"/>
        </w:rPr>
        <w:t>Connor Langford et al. 2016</w:t>
      </w:r>
      <w:r w:rsidRPr="00FD6C75">
        <w:rPr>
          <w:color w:val="000000" w:themeColor="text1"/>
        </w:rPr>
        <w:t xml:space="preserve">, </w:t>
      </w:r>
      <w:r w:rsidR="00AA6243" w:rsidRPr="00FD6C75">
        <w:rPr>
          <w:color w:val="000000" w:themeColor="text1"/>
        </w:rPr>
        <w:t>Wan et al. 2017</w:t>
      </w:r>
      <w:r w:rsidRPr="00FD6C75">
        <w:rPr>
          <w:color w:val="000000" w:themeColor="text1"/>
        </w:rPr>
        <w:t xml:space="preserve">, </w:t>
      </w:r>
      <w:proofErr w:type="spellStart"/>
      <w:r w:rsidR="00AA6243" w:rsidRPr="00FD6C75">
        <w:rPr>
          <w:color w:val="000000" w:themeColor="text1"/>
        </w:rPr>
        <w:t>Insam</w:t>
      </w:r>
      <w:proofErr w:type="spellEnd"/>
      <w:r w:rsidR="00AA6243" w:rsidRPr="00FD6C75">
        <w:rPr>
          <w:color w:val="000000" w:themeColor="text1"/>
        </w:rPr>
        <w:t xml:space="preserve"> et al. 2019)</w:t>
      </w:r>
      <w:r w:rsidRPr="00FD6C75">
        <w:rPr>
          <w:color w:val="000000" w:themeColor="text1"/>
        </w:rPr>
        <w:t>. From a structural design viewpoint, the analysis of the complex interaction in such a tunnel system is not an easy task since it inherently involves several factors related to geometry and constitutive characteristics as well as to the prevailing initial mechanical state and the sequence of tunneling. In particular, the computational evaluation of rock deformation and lining loading near the region of tunnel-gallery intersection requires a three-dimensional modeling (e.g.,</w:t>
      </w:r>
      <w:r w:rsidR="00AA6243" w:rsidRPr="00FD6C75">
        <w:rPr>
          <w:color w:val="000000" w:themeColor="text1"/>
        </w:rPr>
        <w:t xml:space="preserve"> Spyridis and </w:t>
      </w:r>
      <w:proofErr w:type="spellStart"/>
      <w:r w:rsidR="00AA6243" w:rsidRPr="00FD6C75">
        <w:rPr>
          <w:color w:val="000000" w:themeColor="text1"/>
        </w:rPr>
        <w:t>Bergmeister</w:t>
      </w:r>
      <w:proofErr w:type="spellEnd"/>
      <w:r w:rsidR="00AA6243" w:rsidRPr="00FD6C75">
        <w:rPr>
          <w:color w:val="000000" w:themeColor="text1"/>
        </w:rPr>
        <w:t xml:space="preserve"> </w:t>
      </w:r>
      <w:proofErr w:type="gramStart"/>
      <w:r w:rsidR="00AA6243" w:rsidRPr="00FD6C75">
        <w:rPr>
          <w:color w:val="000000" w:themeColor="text1"/>
        </w:rPr>
        <w:t>2015</w:t>
      </w:r>
      <w:r w:rsidRPr="00FD6C75">
        <w:rPr>
          <w:color w:val="000000" w:themeColor="text1"/>
        </w:rPr>
        <w:t xml:space="preserve"> ,</w:t>
      </w:r>
      <w:proofErr w:type="gramEnd"/>
      <w:r w:rsidRPr="00FD6C75">
        <w:rPr>
          <w:color w:val="000000" w:themeColor="text1"/>
        </w:rPr>
        <w:t xml:space="preserve"> </w:t>
      </w:r>
      <w:proofErr w:type="spellStart"/>
      <w:r w:rsidR="00AA6243" w:rsidRPr="00FD6C75">
        <w:rPr>
          <w:color w:val="000000" w:themeColor="text1"/>
        </w:rPr>
        <w:t>Chortis</w:t>
      </w:r>
      <w:proofErr w:type="spellEnd"/>
      <w:r w:rsidR="00AA6243" w:rsidRPr="00FD6C75">
        <w:rPr>
          <w:color w:val="000000" w:themeColor="text1"/>
        </w:rPr>
        <w:t xml:space="preserve"> and </w:t>
      </w:r>
      <w:proofErr w:type="spellStart"/>
      <w:r w:rsidR="00AA6243" w:rsidRPr="00FD6C75">
        <w:rPr>
          <w:color w:val="000000" w:themeColor="text1"/>
        </w:rPr>
        <w:t>Kavaadas</w:t>
      </w:r>
      <w:proofErr w:type="spellEnd"/>
      <w:r w:rsidR="00AA6243" w:rsidRPr="00FD6C75">
        <w:rPr>
          <w:color w:val="000000" w:themeColor="text1"/>
        </w:rPr>
        <w:t xml:space="preserve"> 2021a</w:t>
      </w:r>
      <w:r w:rsidRPr="00FD6C75">
        <w:rPr>
          <w:color w:val="000000" w:themeColor="text1"/>
        </w:rPr>
        <w:t>). The construction process of the transverse gallery induces a stress redistribution within the surrounding rock mass, which in turn results in additional loading applied to the lining support of the main tunnel. Furthermore, a key aspect of the 3D modeling is the ability to capture the interaction effects on both short-term and long-term structural behavior, which are mainly controlled by the time-dependent rheological behavior of the rock and lining material constituents.</w:t>
      </w:r>
    </w:p>
    <w:p w14:paraId="6E7D1EC2" w14:textId="76D7D01C" w:rsidR="007C7FEB" w:rsidRPr="00FD6C75" w:rsidRDefault="0000193A" w:rsidP="00B432B0">
      <w:pPr>
        <w:pStyle w:val="Corpodetexto"/>
        <w:rPr>
          <w:color w:val="000000" w:themeColor="text1"/>
        </w:rPr>
      </w:pPr>
      <w:r w:rsidRPr="00FD6C75">
        <w:rPr>
          <w:color w:val="000000" w:themeColor="text1"/>
        </w:rPr>
        <w:t xml:space="preserve">As far as the computational tunnel interaction modeling is concerned, most investigations addressed the configuration of shallow adjacent or twin tunnels (see for instance </w:t>
      </w:r>
      <w:r w:rsidR="00AA6243" w:rsidRPr="00FD6C75">
        <w:rPr>
          <w:color w:val="000000" w:themeColor="text1"/>
        </w:rPr>
        <w:t>Karakus et al. 2007</w:t>
      </w:r>
      <w:r w:rsidRPr="00FD6C75">
        <w:rPr>
          <w:color w:val="000000" w:themeColor="text1"/>
        </w:rPr>
        <w:t xml:space="preserve">, </w:t>
      </w:r>
      <w:r w:rsidR="00AA6243" w:rsidRPr="00FD6C75">
        <w:rPr>
          <w:color w:val="000000" w:themeColor="text1"/>
        </w:rPr>
        <w:t>Zheng et al. 2015</w:t>
      </w:r>
      <w:r w:rsidRPr="00FD6C75">
        <w:rPr>
          <w:color w:val="000000" w:themeColor="text1"/>
        </w:rPr>
        <w:t xml:space="preserve">, </w:t>
      </w:r>
      <w:r w:rsidR="00AA6243" w:rsidRPr="00FD6C75">
        <w:rPr>
          <w:color w:val="000000" w:themeColor="text1"/>
        </w:rPr>
        <w:t>Do et al. 2014</w:t>
      </w:r>
      <w:r w:rsidRPr="00FD6C75">
        <w:rPr>
          <w:color w:val="000000" w:themeColor="text1"/>
        </w:rPr>
        <w:t xml:space="preserve">, </w:t>
      </w:r>
      <w:r w:rsidR="00AA6243" w:rsidRPr="00FD6C75">
        <w:rPr>
          <w:color w:val="000000" w:themeColor="text1"/>
        </w:rPr>
        <w:t>Do et al. 2016</w:t>
      </w:r>
      <w:r w:rsidRPr="00FD6C75">
        <w:rPr>
          <w:color w:val="000000" w:themeColor="text1"/>
        </w:rPr>
        <w:t xml:space="preserve">, </w:t>
      </w:r>
      <w:r w:rsidR="00AA6243" w:rsidRPr="00FD6C75">
        <w:rPr>
          <w:color w:val="000000" w:themeColor="text1"/>
        </w:rPr>
        <w:t>Vlachopoulos et al. 2018</w:t>
      </w:r>
      <w:r w:rsidRPr="00FD6C75">
        <w:rPr>
          <w:color w:val="000000" w:themeColor="text1"/>
        </w:rPr>
        <w:t xml:space="preserve">, </w:t>
      </w:r>
      <w:proofErr w:type="spellStart"/>
      <w:r w:rsidR="00AA6243" w:rsidRPr="00FD6C75">
        <w:rPr>
          <w:color w:val="000000" w:themeColor="text1"/>
        </w:rPr>
        <w:t>Forsat</w:t>
      </w:r>
      <w:proofErr w:type="spellEnd"/>
      <w:r w:rsidR="00AA6243" w:rsidRPr="00FD6C75">
        <w:rPr>
          <w:color w:val="000000" w:themeColor="text1"/>
        </w:rPr>
        <w:t xml:space="preserve"> et al. 2022</w:t>
      </w:r>
      <w:r w:rsidRPr="00FD6C75">
        <w:rPr>
          <w:color w:val="000000" w:themeColor="text1"/>
        </w:rPr>
        <w:t xml:space="preserve">, </w:t>
      </w:r>
      <w:r w:rsidR="00AA6243" w:rsidRPr="00FD6C75">
        <w:rPr>
          <w:color w:val="000000" w:themeColor="text1"/>
        </w:rPr>
        <w:t>Do et al. 2022</w:t>
      </w:r>
      <w:r w:rsidRPr="00FD6C75">
        <w:rPr>
          <w:color w:val="000000" w:themeColor="text1"/>
        </w:rPr>
        <w:t xml:space="preserve">, </w:t>
      </w:r>
      <w:r w:rsidR="00AA6243" w:rsidRPr="00FD6C75">
        <w:rPr>
          <w:color w:val="000000" w:themeColor="text1"/>
        </w:rPr>
        <w:t xml:space="preserve">Pedro et al. 2022, </w:t>
      </w:r>
      <w:proofErr w:type="spellStart"/>
      <w:r w:rsidR="00AA6243" w:rsidRPr="00FD6C75">
        <w:rPr>
          <w:color w:val="000000" w:themeColor="text1"/>
        </w:rPr>
        <w:t>Phutthananon</w:t>
      </w:r>
      <w:proofErr w:type="spellEnd"/>
      <w:r w:rsidR="00AA6243" w:rsidRPr="00FD6C75">
        <w:rPr>
          <w:color w:val="000000" w:themeColor="text1"/>
        </w:rPr>
        <w:t xml:space="preserve"> et al. 2023</w:t>
      </w:r>
      <w:r w:rsidRPr="00FD6C75">
        <w:rPr>
          <w:color w:val="000000" w:themeColor="text1"/>
        </w:rPr>
        <w:t xml:space="preserve">), to cite a few recent works), with particular focus on subsurface and surface interaction effects, including evaluation of induced ground settlement. In that respect, a comprehensive review of reference works on related topics may be found in </w:t>
      </w:r>
      <w:r w:rsidR="00AA6243" w:rsidRPr="00FD6C75">
        <w:rPr>
          <w:color w:val="000000" w:themeColor="text1"/>
        </w:rPr>
        <w:t xml:space="preserve">Islam and Iskander </w:t>
      </w:r>
      <w:r w:rsidR="00A73017" w:rsidRPr="00FD6C75">
        <w:rPr>
          <w:color w:val="000000" w:themeColor="text1"/>
        </w:rPr>
        <w:t>2021</w:t>
      </w:r>
      <w:r w:rsidRPr="00FD6C75">
        <w:rPr>
          <w:color w:val="000000" w:themeColor="text1"/>
        </w:rPr>
        <w:t>.</w:t>
      </w:r>
    </w:p>
    <w:p w14:paraId="6E7D1EC3" w14:textId="3D0F0AE9" w:rsidR="007C7FEB" w:rsidRPr="00FD6C75" w:rsidRDefault="0000193A" w:rsidP="00B432B0">
      <w:pPr>
        <w:pStyle w:val="Corpodetexto"/>
        <w:rPr>
          <w:color w:val="000000" w:themeColor="text1"/>
        </w:rPr>
      </w:pPr>
      <w:r w:rsidRPr="00FD6C75">
        <w:rPr>
          <w:color w:val="000000" w:themeColor="text1"/>
        </w:rPr>
        <w:t xml:space="preserve">Referring to the </w:t>
      </w:r>
      <w:proofErr w:type="gramStart"/>
      <w:r w:rsidRPr="00FD6C75">
        <w:rPr>
          <w:color w:val="000000" w:themeColor="text1"/>
        </w:rPr>
        <w:t>particular configuration</w:t>
      </w:r>
      <w:proofErr w:type="gramEnd"/>
      <w:r w:rsidRPr="00FD6C75">
        <w:rPr>
          <w:color w:val="000000" w:themeColor="text1"/>
        </w:rPr>
        <w:t xml:space="preserve"> of deep-buried tunnels addressed in this paper, the following analytical and numerical contributions to twin tunnels interaction modeling should be quoted. Analytical solutions for the stress distribution around unlined and lined deep circular twin tunnels have been respectively formulated in</w:t>
      </w:r>
      <w:r w:rsidR="00A73017" w:rsidRPr="00FD6C75">
        <w:rPr>
          <w:color w:val="000000" w:themeColor="text1"/>
        </w:rPr>
        <w:t xml:space="preserve"> Guo et al. 2021</w:t>
      </w:r>
      <w:r w:rsidRPr="00FD6C75">
        <w:rPr>
          <w:color w:val="000000" w:themeColor="text1"/>
        </w:rPr>
        <w:t xml:space="preserve"> and</w:t>
      </w:r>
      <w:r w:rsidR="00A73017" w:rsidRPr="00FD6C75">
        <w:rPr>
          <w:color w:val="000000" w:themeColor="text1"/>
        </w:rPr>
        <w:t xml:space="preserve"> Chen et al. 2019</w:t>
      </w:r>
      <w:r w:rsidRPr="00FD6C75">
        <w:rPr>
          <w:color w:val="000000" w:themeColor="text1"/>
        </w:rPr>
        <w:t xml:space="preserve"> within the framework of plane strain assumption considering an elastic behavior for the rock material. It has been found that the interaction between the twin tunnels vanishes when the tunnel spacing exceeds typically two to three tunnel diameters. Similar problem has been studied in</w:t>
      </w:r>
      <w:r w:rsidR="008E66FF" w:rsidRPr="00FD6C75">
        <w:rPr>
          <w:color w:val="000000" w:themeColor="text1"/>
        </w:rPr>
        <w:t xml:space="preserve"> Ma et al. 2020</w:t>
      </w:r>
      <w:r w:rsidRPr="00FD6C75">
        <w:rPr>
          <w:color w:val="000000" w:themeColor="text1"/>
        </w:rPr>
        <w:t xml:space="preserve"> who considered unlined deep twin circular tunnels excavated in a homogeneous elastoplastic medium. The approximate analytical solution formulated for the stresses and the plastic zone extent has been verified through comparison with numerical results using FLAC3D software. The authors carried out a parametric study to assess the influence of twin tunnels spacing, rock strength properties and in-situ initial stresses on the shape and extent of the plastic zones.</w:t>
      </w:r>
    </w:p>
    <w:p w14:paraId="6E7D1EC4" w14:textId="54E446F9" w:rsidR="007C7FEB" w:rsidRPr="00FD6C75" w:rsidRDefault="0000193A" w:rsidP="00B432B0">
      <w:pPr>
        <w:pStyle w:val="Corpodetexto"/>
        <w:rPr>
          <w:color w:val="000000" w:themeColor="text1"/>
        </w:rPr>
      </w:pPr>
      <w:r w:rsidRPr="00FD6C75">
        <w:rPr>
          <w:color w:val="000000" w:themeColor="text1"/>
        </w:rPr>
        <w:t xml:space="preserve">Several 3D numerical analyses have investigated the mechanical interaction in deep adjacent tunnels (see for instance </w:t>
      </w:r>
      <w:r w:rsidR="00CA41AA" w:rsidRPr="00FD6C75">
        <w:rPr>
          <w:color w:val="000000" w:themeColor="text1"/>
        </w:rPr>
        <w:t>Chen et al. 2009</w:t>
      </w:r>
      <w:r w:rsidRPr="00FD6C75">
        <w:rPr>
          <w:color w:val="000000" w:themeColor="text1"/>
        </w:rPr>
        <w:t xml:space="preserve">, </w:t>
      </w:r>
      <w:proofErr w:type="spellStart"/>
      <w:r w:rsidR="00CA41AA" w:rsidRPr="00FD6C75">
        <w:rPr>
          <w:color w:val="000000" w:themeColor="text1"/>
        </w:rPr>
        <w:t>Fortsakis</w:t>
      </w:r>
      <w:proofErr w:type="spellEnd"/>
      <w:r w:rsidR="00CA41AA" w:rsidRPr="00FD6C75">
        <w:rPr>
          <w:color w:val="000000" w:themeColor="text1"/>
        </w:rPr>
        <w:t xml:space="preserve"> et al. 2012</w:t>
      </w:r>
      <w:r w:rsidRPr="00FD6C75">
        <w:rPr>
          <w:color w:val="000000" w:themeColor="text1"/>
        </w:rPr>
        <w:t xml:space="preserve">, </w:t>
      </w:r>
      <w:r w:rsidR="00CA41AA" w:rsidRPr="00FD6C75">
        <w:rPr>
          <w:color w:val="000000" w:themeColor="text1"/>
        </w:rPr>
        <w:t>Vlachopoulos and Diederichs 2014</w:t>
      </w:r>
      <w:r w:rsidRPr="00FD6C75">
        <w:rPr>
          <w:color w:val="000000" w:themeColor="text1"/>
        </w:rPr>
        <w:t xml:space="preserve">, </w:t>
      </w:r>
      <w:proofErr w:type="spellStart"/>
      <w:r w:rsidR="00CA41AA" w:rsidRPr="00FD6C75">
        <w:rPr>
          <w:color w:val="000000" w:themeColor="text1"/>
        </w:rPr>
        <w:t>Shaofeng</w:t>
      </w:r>
      <w:proofErr w:type="spellEnd"/>
      <w:r w:rsidR="00CA41AA" w:rsidRPr="00FD6C75">
        <w:rPr>
          <w:color w:val="000000" w:themeColor="text1"/>
        </w:rPr>
        <w:t xml:space="preserve"> et al. 2018</w:t>
      </w:r>
      <w:r w:rsidRPr="00FD6C75">
        <w:rPr>
          <w:color w:val="000000" w:themeColor="text1"/>
        </w:rPr>
        <w:t xml:space="preserve">, </w:t>
      </w:r>
      <w:proofErr w:type="spellStart"/>
      <w:r w:rsidR="00CA41AA" w:rsidRPr="00FD6C75">
        <w:rPr>
          <w:color w:val="000000" w:themeColor="text1"/>
        </w:rPr>
        <w:t>Chortis</w:t>
      </w:r>
      <w:proofErr w:type="spellEnd"/>
      <w:r w:rsidR="00CA41AA" w:rsidRPr="00FD6C75">
        <w:rPr>
          <w:color w:val="000000" w:themeColor="text1"/>
        </w:rPr>
        <w:t xml:space="preserve"> and </w:t>
      </w:r>
      <w:proofErr w:type="spellStart"/>
      <w:r w:rsidR="00CA41AA" w:rsidRPr="00FD6C75">
        <w:rPr>
          <w:color w:val="000000" w:themeColor="text1"/>
        </w:rPr>
        <w:t>Kavvadas</w:t>
      </w:r>
      <w:proofErr w:type="spellEnd"/>
      <w:r w:rsidR="00CA41AA" w:rsidRPr="00FD6C75">
        <w:rPr>
          <w:color w:val="000000" w:themeColor="text1"/>
        </w:rPr>
        <w:t xml:space="preserve"> 2021b</w:t>
      </w:r>
      <w:r w:rsidRPr="00FD6C75">
        <w:rPr>
          <w:color w:val="000000" w:themeColor="text1"/>
        </w:rPr>
        <w:t>, among others). One may refer to</w:t>
      </w:r>
      <w:r w:rsidR="00FA5CBF" w:rsidRPr="00FD6C75">
        <w:rPr>
          <w:color w:val="000000" w:themeColor="text1"/>
        </w:rPr>
        <w:t xml:space="preserve"> </w:t>
      </w:r>
      <w:proofErr w:type="spellStart"/>
      <w:r w:rsidR="00FA5CBF" w:rsidRPr="00FD6C75">
        <w:rPr>
          <w:color w:val="000000" w:themeColor="text1"/>
        </w:rPr>
        <w:t>Chortis</w:t>
      </w:r>
      <w:proofErr w:type="spellEnd"/>
      <w:r w:rsidR="00FA5CBF" w:rsidRPr="00FD6C75">
        <w:rPr>
          <w:color w:val="000000" w:themeColor="text1"/>
        </w:rPr>
        <w:t xml:space="preserve"> and </w:t>
      </w:r>
      <w:proofErr w:type="spellStart"/>
      <w:r w:rsidR="00FA5CBF" w:rsidRPr="00FD6C75">
        <w:rPr>
          <w:color w:val="000000" w:themeColor="text1"/>
        </w:rPr>
        <w:t>Kavvadas</w:t>
      </w:r>
      <w:proofErr w:type="spellEnd"/>
      <w:r w:rsidR="00FA5CBF" w:rsidRPr="00FD6C75">
        <w:rPr>
          <w:color w:val="000000" w:themeColor="text1"/>
        </w:rPr>
        <w:t xml:space="preserve"> 2021b</w:t>
      </w:r>
      <w:r w:rsidRPr="00FD6C75">
        <w:rPr>
          <w:color w:val="000000" w:themeColor="text1"/>
        </w:rPr>
        <w:t xml:space="preserve"> for a more exhaustive review on 3D computational approaches dealing with such a problem. Overall, most of these studies emphasized the crucial effect of pillar width on interaction phenomena occurring in the area between adjacent tunnels. The numerical simulations also indicated that the redistribution of strains and stresses induced in the zone between adjacent tunnels by the construction process may be fundamental to devise adequate support/lining system (</w:t>
      </w:r>
      <w:proofErr w:type="spellStart"/>
      <w:r w:rsidR="00FA5CBF" w:rsidRPr="00FD6C75">
        <w:rPr>
          <w:color w:val="000000" w:themeColor="text1"/>
        </w:rPr>
        <w:t>Fortsakis</w:t>
      </w:r>
      <w:proofErr w:type="spellEnd"/>
      <w:r w:rsidR="00FA5CBF" w:rsidRPr="00FD6C75">
        <w:rPr>
          <w:color w:val="000000" w:themeColor="text1"/>
        </w:rPr>
        <w:t xml:space="preserve"> et al. 2012</w:t>
      </w:r>
      <w:r w:rsidRPr="00FD6C75">
        <w:rPr>
          <w:color w:val="000000" w:themeColor="text1"/>
        </w:rPr>
        <w:t xml:space="preserve">, </w:t>
      </w:r>
      <w:proofErr w:type="spellStart"/>
      <w:r w:rsidR="00FA5CBF" w:rsidRPr="00FD6C75">
        <w:rPr>
          <w:color w:val="000000" w:themeColor="text1"/>
        </w:rPr>
        <w:t>Chortis</w:t>
      </w:r>
      <w:proofErr w:type="spellEnd"/>
      <w:r w:rsidR="00FA5CBF" w:rsidRPr="00FD6C75">
        <w:rPr>
          <w:color w:val="000000" w:themeColor="text1"/>
        </w:rPr>
        <w:t xml:space="preserve"> and </w:t>
      </w:r>
      <w:proofErr w:type="spellStart"/>
      <w:r w:rsidR="00FA5CBF" w:rsidRPr="00FD6C75">
        <w:rPr>
          <w:color w:val="000000" w:themeColor="text1"/>
        </w:rPr>
        <w:t>Kavvadas</w:t>
      </w:r>
      <w:proofErr w:type="spellEnd"/>
      <w:r w:rsidR="00FA5CBF" w:rsidRPr="00FD6C75">
        <w:rPr>
          <w:color w:val="000000" w:themeColor="text1"/>
        </w:rPr>
        <w:t xml:space="preserve"> 2021b</w:t>
      </w:r>
      <w:r w:rsidRPr="00FD6C75">
        <w:rPr>
          <w:color w:val="000000" w:themeColor="text1"/>
        </w:rPr>
        <w:t>). In this context,</w:t>
      </w:r>
      <w:r w:rsidR="007973C9" w:rsidRPr="00FD6C75">
        <w:rPr>
          <w:color w:val="000000" w:themeColor="text1"/>
        </w:rPr>
        <w:t xml:space="preserve"> </w:t>
      </w:r>
      <w:proofErr w:type="spellStart"/>
      <w:r w:rsidR="007973C9" w:rsidRPr="00FD6C75">
        <w:rPr>
          <w:color w:val="000000" w:themeColor="text1"/>
        </w:rPr>
        <w:t>Chortis</w:t>
      </w:r>
      <w:proofErr w:type="spellEnd"/>
      <w:r w:rsidR="007973C9" w:rsidRPr="00FD6C75">
        <w:rPr>
          <w:color w:val="000000" w:themeColor="text1"/>
        </w:rPr>
        <w:t xml:space="preserve"> and </w:t>
      </w:r>
      <w:proofErr w:type="spellStart"/>
      <w:r w:rsidR="007973C9" w:rsidRPr="00FD6C75">
        <w:rPr>
          <w:color w:val="000000" w:themeColor="text1"/>
        </w:rPr>
        <w:t>Kavvadas</w:t>
      </w:r>
      <w:proofErr w:type="spellEnd"/>
      <w:r w:rsidR="007973C9" w:rsidRPr="00FD6C75">
        <w:rPr>
          <w:color w:val="000000" w:themeColor="text1"/>
        </w:rPr>
        <w:t xml:space="preserve"> 2021b</w:t>
      </w:r>
      <w:r w:rsidRPr="00FD6C75">
        <w:rPr>
          <w:color w:val="000000" w:themeColor="text1"/>
        </w:rPr>
        <w:t xml:space="preserve"> carried out parametric 3D finite element analyses to assess the interaction between deep parallel twin tunnels, with circular and non-circular cross-section, excavated in an elastoplastic rock mass and supported by a linear elastic shotcrete lining. The study focused the interaction analysis on the axial forces that develop in the primary lining of the twin tunnels by considering the effects of geometrical, geotechnical and material constitutive parameters as well as of </w:t>
      </w:r>
      <w:proofErr w:type="gramStart"/>
      <w:r w:rsidRPr="00FD6C75">
        <w:rPr>
          <w:color w:val="000000" w:themeColor="text1"/>
        </w:rPr>
        <w:t>the construction</w:t>
      </w:r>
      <w:proofErr w:type="gramEnd"/>
      <w:r w:rsidRPr="00FD6C75">
        <w:rPr>
          <w:color w:val="000000" w:themeColor="text1"/>
        </w:rPr>
        <w:t xml:space="preserve"> </w:t>
      </w:r>
      <w:proofErr w:type="gramStart"/>
      <w:r w:rsidRPr="00FD6C75">
        <w:rPr>
          <w:color w:val="000000" w:themeColor="text1"/>
        </w:rPr>
        <w:t>conditions .</w:t>
      </w:r>
      <w:proofErr w:type="gramEnd"/>
      <w:r w:rsidRPr="00FD6C75">
        <w:rPr>
          <w:color w:val="000000" w:themeColor="text1"/>
        </w:rPr>
        <w:t xml:space="preserve"> In addition, an important conclusion drawn from these studies is that 2D analyses cannot realistically capture the purely 3D interaction nature of the tunneling problem (</w:t>
      </w:r>
      <w:r w:rsidR="007973C9" w:rsidRPr="00FD6C75">
        <w:rPr>
          <w:color w:val="000000" w:themeColor="text1"/>
        </w:rPr>
        <w:t>Vlachopoulos and Diederichs 2014</w:t>
      </w:r>
      <w:r w:rsidRPr="00FD6C75">
        <w:rPr>
          <w:color w:val="000000" w:themeColor="text1"/>
        </w:rPr>
        <w:t>).</w:t>
      </w:r>
    </w:p>
    <w:p w14:paraId="6E7D1EC5" w14:textId="1A5EF665" w:rsidR="007C7FEB" w:rsidRPr="00FD6C75" w:rsidRDefault="0000193A" w:rsidP="00B432B0">
      <w:pPr>
        <w:pStyle w:val="Corpodetexto"/>
        <w:rPr>
          <w:color w:val="000000" w:themeColor="text1"/>
        </w:rPr>
      </w:pPr>
      <w:r w:rsidRPr="00FD6C75">
        <w:rPr>
          <w:color w:val="000000" w:themeColor="text1"/>
        </w:rPr>
        <w:lastRenderedPageBreak/>
        <w:t xml:space="preserve">However, few numerical works addressed the interaction phenomena associated with the excavation of transverse gallery connecting the main tunnels. This is mainly due to the fact the numerical simulation of the tunnel junction area would rely on complex 3D geometry discretization together with </w:t>
      </w:r>
      <w:proofErr w:type="gramStart"/>
      <w:r w:rsidRPr="00FD6C75">
        <w:rPr>
          <w:color w:val="000000" w:themeColor="text1"/>
        </w:rPr>
        <w:t>a large number of</w:t>
      </w:r>
      <w:proofErr w:type="gramEnd"/>
      <w:r w:rsidRPr="00FD6C75">
        <w:rPr>
          <w:color w:val="000000" w:themeColor="text1"/>
        </w:rPr>
        <w:t xml:space="preserve"> calculation steps to provide realistic modeling of the sequentially tunneling process, thus leading to time-consuming procedures. Recent representative works include references (</w:t>
      </w:r>
      <w:r w:rsidR="00005E2D" w:rsidRPr="00FD6C75">
        <w:rPr>
          <w:color w:val="000000" w:themeColor="text1"/>
        </w:rPr>
        <w:t>Hsiao et al. 2009</w:t>
      </w:r>
      <w:r w:rsidRPr="00FD6C75">
        <w:rPr>
          <w:color w:val="000000" w:themeColor="text1"/>
        </w:rPr>
        <w:t xml:space="preserve">, </w:t>
      </w:r>
      <w:r w:rsidR="00005E2D" w:rsidRPr="00FD6C75">
        <w:rPr>
          <w:color w:val="000000" w:themeColor="text1"/>
        </w:rPr>
        <w:t xml:space="preserve">Spyridis and </w:t>
      </w:r>
      <w:proofErr w:type="spellStart"/>
      <w:r w:rsidR="00005E2D" w:rsidRPr="00FD6C75">
        <w:rPr>
          <w:color w:val="000000" w:themeColor="text1"/>
        </w:rPr>
        <w:t>Bergmeister</w:t>
      </w:r>
      <w:proofErr w:type="spellEnd"/>
      <w:r w:rsidR="00005E2D" w:rsidRPr="00FD6C75">
        <w:rPr>
          <w:color w:val="000000" w:themeColor="text1"/>
        </w:rPr>
        <w:t xml:space="preserve"> 2015</w:t>
      </w:r>
      <w:r w:rsidRPr="00FD6C75">
        <w:rPr>
          <w:color w:val="000000" w:themeColor="text1"/>
        </w:rPr>
        <w:t xml:space="preserve">, </w:t>
      </w:r>
      <w:r w:rsidR="00005E2D" w:rsidRPr="00FD6C75">
        <w:rPr>
          <w:color w:val="000000" w:themeColor="text1"/>
        </w:rPr>
        <w:t>Li et al. 2016</w:t>
      </w:r>
      <w:r w:rsidRPr="00FD6C75">
        <w:rPr>
          <w:color w:val="000000" w:themeColor="text1"/>
        </w:rPr>
        <w:t xml:space="preserve">, </w:t>
      </w:r>
      <w:r w:rsidR="00005E2D" w:rsidRPr="00FD6C75">
        <w:rPr>
          <w:color w:val="000000" w:themeColor="text1"/>
        </w:rPr>
        <w:t>Liu et al. 2017</w:t>
      </w:r>
      <w:r w:rsidRPr="00FD6C75">
        <w:rPr>
          <w:color w:val="000000" w:themeColor="text1"/>
        </w:rPr>
        <w:t xml:space="preserve">, </w:t>
      </w:r>
      <w:proofErr w:type="spellStart"/>
      <w:r w:rsidR="00005E2D" w:rsidRPr="00FD6C75">
        <w:rPr>
          <w:color w:val="000000" w:themeColor="text1"/>
        </w:rPr>
        <w:t>Chortis</w:t>
      </w:r>
      <w:proofErr w:type="spellEnd"/>
      <w:r w:rsidR="00005E2D" w:rsidRPr="00FD6C75">
        <w:rPr>
          <w:color w:val="000000" w:themeColor="text1"/>
        </w:rPr>
        <w:t xml:space="preserve"> and </w:t>
      </w:r>
      <w:proofErr w:type="spellStart"/>
      <w:r w:rsidR="00005E2D" w:rsidRPr="00FD6C75">
        <w:rPr>
          <w:color w:val="000000" w:themeColor="text1"/>
        </w:rPr>
        <w:t>Kavvadas</w:t>
      </w:r>
      <w:proofErr w:type="spellEnd"/>
      <w:r w:rsidR="00005E2D" w:rsidRPr="00FD6C75">
        <w:rPr>
          <w:color w:val="000000" w:themeColor="text1"/>
        </w:rPr>
        <w:t xml:space="preserve"> 2021a</w:t>
      </w:r>
      <w:r w:rsidRPr="00FD6C75">
        <w:rPr>
          <w:color w:val="000000" w:themeColor="text1"/>
        </w:rPr>
        <w:t xml:space="preserve">, </w:t>
      </w:r>
      <w:proofErr w:type="spellStart"/>
      <w:r w:rsidR="00005E2D" w:rsidRPr="00FD6C75">
        <w:rPr>
          <w:color w:val="000000" w:themeColor="text1"/>
        </w:rPr>
        <w:t>Chortis</w:t>
      </w:r>
      <w:proofErr w:type="spellEnd"/>
      <w:r w:rsidR="00005E2D" w:rsidRPr="00FD6C75">
        <w:rPr>
          <w:color w:val="000000" w:themeColor="text1"/>
        </w:rPr>
        <w:t xml:space="preserve"> and </w:t>
      </w:r>
      <w:proofErr w:type="spellStart"/>
      <w:r w:rsidR="00005E2D" w:rsidRPr="00FD6C75">
        <w:rPr>
          <w:color w:val="000000" w:themeColor="text1"/>
        </w:rPr>
        <w:t>Kavvadas</w:t>
      </w:r>
      <w:proofErr w:type="spellEnd"/>
      <w:r w:rsidR="00005E2D" w:rsidRPr="00FD6C75">
        <w:rPr>
          <w:color w:val="000000" w:themeColor="text1"/>
        </w:rPr>
        <w:t xml:space="preserve"> 2023b</w:t>
      </w:r>
      <w:r w:rsidRPr="00FD6C75">
        <w:rPr>
          <w:color w:val="000000" w:themeColor="text1"/>
        </w:rPr>
        <w:t xml:space="preserve">, </w:t>
      </w:r>
      <w:proofErr w:type="spellStart"/>
      <w:r w:rsidR="00005E2D" w:rsidRPr="00FD6C75">
        <w:rPr>
          <w:color w:val="000000" w:themeColor="text1"/>
        </w:rPr>
        <w:t>Chortis</w:t>
      </w:r>
      <w:proofErr w:type="spellEnd"/>
      <w:r w:rsidR="00005E2D" w:rsidRPr="00FD6C75">
        <w:rPr>
          <w:color w:val="000000" w:themeColor="text1"/>
        </w:rPr>
        <w:t xml:space="preserve"> and </w:t>
      </w:r>
      <w:proofErr w:type="spellStart"/>
      <w:r w:rsidR="00005E2D" w:rsidRPr="00FD6C75">
        <w:rPr>
          <w:color w:val="000000" w:themeColor="text1"/>
        </w:rPr>
        <w:t>Kavvadas</w:t>
      </w:r>
      <w:proofErr w:type="spellEnd"/>
      <w:r w:rsidR="00005E2D" w:rsidRPr="00FD6C75">
        <w:rPr>
          <w:color w:val="000000" w:themeColor="text1"/>
        </w:rPr>
        <w:t xml:space="preserve"> 2023b</w:t>
      </w:r>
      <w:r w:rsidRPr="00FD6C75">
        <w:rPr>
          <w:color w:val="000000" w:themeColor="text1"/>
        </w:rPr>
        <w:t xml:space="preserve">). As reported in </w:t>
      </w:r>
      <w:proofErr w:type="spellStart"/>
      <w:r w:rsidR="00005E2D" w:rsidRPr="00FD6C75">
        <w:rPr>
          <w:color w:val="000000" w:themeColor="text1"/>
        </w:rPr>
        <w:t>Chortis</w:t>
      </w:r>
      <w:proofErr w:type="spellEnd"/>
      <w:r w:rsidR="00005E2D" w:rsidRPr="00FD6C75">
        <w:rPr>
          <w:color w:val="000000" w:themeColor="text1"/>
        </w:rPr>
        <w:t xml:space="preserve"> and </w:t>
      </w:r>
      <w:proofErr w:type="spellStart"/>
      <w:r w:rsidR="00005E2D" w:rsidRPr="00FD6C75">
        <w:rPr>
          <w:color w:val="000000" w:themeColor="text1"/>
        </w:rPr>
        <w:t>Kavvadas</w:t>
      </w:r>
      <w:proofErr w:type="spellEnd"/>
      <w:r w:rsidR="00005E2D" w:rsidRPr="00FD6C75">
        <w:rPr>
          <w:color w:val="000000" w:themeColor="text1"/>
        </w:rPr>
        <w:t xml:space="preserve"> 2021a</w:t>
      </w:r>
      <w:r w:rsidRPr="00FD6C75">
        <w:rPr>
          <w:color w:val="000000" w:themeColor="text1"/>
        </w:rPr>
        <w:t xml:space="preserve">, the interaction between the transverse gallery and the main longitudinal tunnels significantly modifies the deformation and stress states of the primary support and the surrounding rock mass at the intersection area, making 3D numerical simulations necessary for the realistic design of such complex structure. It is pointed out that most of the numerical studies were limited to case studies and, as such, cannot be provide design guidelines for more general tunnel junctions. In that respect, on should particularly quote the contributions by </w:t>
      </w:r>
      <w:proofErr w:type="spellStart"/>
      <w:r w:rsidRPr="00FD6C75">
        <w:rPr>
          <w:color w:val="000000" w:themeColor="text1"/>
        </w:rPr>
        <w:t>Chortis</w:t>
      </w:r>
      <w:proofErr w:type="spellEnd"/>
      <w:r w:rsidRPr="00FD6C75">
        <w:rPr>
          <w:color w:val="000000" w:themeColor="text1"/>
        </w:rPr>
        <w:t xml:space="preserve"> and </w:t>
      </w:r>
      <w:proofErr w:type="spellStart"/>
      <w:r w:rsidRPr="00FD6C75">
        <w:rPr>
          <w:color w:val="000000" w:themeColor="text1"/>
        </w:rPr>
        <w:t>Kavvadas</w:t>
      </w:r>
      <w:proofErr w:type="spellEnd"/>
      <w:r w:rsidRPr="00FD6C75">
        <w:rPr>
          <w:color w:val="000000" w:themeColor="text1"/>
        </w:rPr>
        <w:t xml:space="preserve"> (</w:t>
      </w:r>
      <w:r w:rsidR="00005E2D" w:rsidRPr="00FD6C75">
        <w:rPr>
          <w:color w:val="000000" w:themeColor="text1"/>
        </w:rPr>
        <w:t>2021a</w:t>
      </w:r>
      <w:r w:rsidRPr="00FD6C75">
        <w:rPr>
          <w:color w:val="000000" w:themeColor="text1"/>
        </w:rPr>
        <w:t xml:space="preserve">, </w:t>
      </w:r>
      <w:r w:rsidR="00005E2D" w:rsidRPr="00FD6C75">
        <w:rPr>
          <w:color w:val="000000" w:themeColor="text1"/>
        </w:rPr>
        <w:t>2023b</w:t>
      </w:r>
      <w:r w:rsidRPr="00FD6C75">
        <w:rPr>
          <w:color w:val="000000" w:themeColor="text1"/>
        </w:rPr>
        <w:t xml:space="preserve">, </w:t>
      </w:r>
      <w:r w:rsidR="00005E2D" w:rsidRPr="00FD6C75">
        <w:rPr>
          <w:color w:val="000000" w:themeColor="text1"/>
        </w:rPr>
        <w:t>2023a</w:t>
      </w:r>
      <w:r w:rsidRPr="00FD6C75">
        <w:rPr>
          <w:color w:val="000000" w:themeColor="text1"/>
        </w:rPr>
        <w:t>) who investigated the mechanical interaction in deep tunnel junction by means of 3D finite element analyses. Based on a comprehensive set of parametric 3D finite element studies, these authors formulated design charts for the axial forces and bending moments acting on the primary support in the intersection zone between the main and junction tunnels.</w:t>
      </w:r>
    </w:p>
    <w:p w14:paraId="6E7D1EC6" w14:textId="44554988" w:rsidR="007C7FEB" w:rsidRPr="0035614C" w:rsidRDefault="0000193A" w:rsidP="00E54913">
      <w:pPr>
        <w:pStyle w:val="Corpodetexto"/>
        <w:rPr>
          <w:color w:val="A02B93" w:themeColor="accent5"/>
        </w:rPr>
      </w:pPr>
      <w:r>
        <w:t xml:space="preserve">Existing literature addressing the mechanical interaction in deep twin tunnels with connecting transverse galleries has mainly focus on the response associated with instantaneous reversible-irreversible behavior of the rock mass and lining constituent materials. It is however well established that creep is an essential component of rock deformation in deep tunnels, leading to progressive development of tunnel convergence and lining loading during the construction phase and extending over months or even years. </w:t>
      </w:r>
      <w:r w:rsidR="00B13DD7" w:rsidRPr="0035614C">
        <w:rPr>
          <w:color w:val="A02B93" w:themeColor="accent5"/>
        </w:rPr>
        <w:t>Additionally, t</w:t>
      </w:r>
      <w:r w:rsidR="007C33D2" w:rsidRPr="0035614C">
        <w:rPr>
          <w:color w:val="A02B93" w:themeColor="accent5"/>
        </w:rPr>
        <w:t>he</w:t>
      </w:r>
      <w:r w:rsidR="00B13DD7" w:rsidRPr="0035614C">
        <w:rPr>
          <w:color w:val="A02B93" w:themeColor="accent5"/>
        </w:rPr>
        <w:t xml:space="preserve"> </w:t>
      </w:r>
      <w:r w:rsidR="00B13DD7">
        <w:rPr>
          <w:color w:val="A02B93" w:themeColor="accent5"/>
        </w:rPr>
        <w:t>shotcrete/concrete exhibit time-dependent behavior due to creep and shrinkage phenomena.</w:t>
      </w:r>
      <w:r w:rsidR="00DB0B03" w:rsidRPr="00B13DD7">
        <w:rPr>
          <w:color w:val="A02B93" w:themeColor="accent5"/>
        </w:rPr>
        <w:t xml:space="preserve"> </w:t>
      </w:r>
      <w:r w:rsidR="00B13DD7">
        <w:rPr>
          <w:color w:val="A02B93" w:themeColor="accent5"/>
        </w:rPr>
        <w:t>Despite the significance of these effects, the integration of coupled constitutive models</w:t>
      </w:r>
      <w:r w:rsidR="0035614C">
        <w:rPr>
          <w:color w:val="A02B93" w:themeColor="accent5"/>
        </w:rPr>
        <w:t xml:space="preserve"> -</w:t>
      </w:r>
      <w:r w:rsidR="00B13DD7">
        <w:rPr>
          <w:color w:val="A02B93" w:themeColor="accent5"/>
        </w:rPr>
        <w:t xml:space="preserve"> such as plasticity-</w:t>
      </w:r>
      <w:proofErr w:type="spellStart"/>
      <w:r w:rsidR="00B13DD7">
        <w:rPr>
          <w:color w:val="A02B93" w:themeColor="accent5"/>
        </w:rPr>
        <w:t>viscoplasticity</w:t>
      </w:r>
      <w:proofErr w:type="spellEnd"/>
      <w:r w:rsidR="00B13DD7">
        <w:rPr>
          <w:color w:val="A02B93" w:themeColor="accent5"/>
        </w:rPr>
        <w:t xml:space="preserve"> to capture both instantaneous and delayed irreversible rock deformation, and </w:t>
      </w:r>
      <w:r w:rsidR="0035614C">
        <w:rPr>
          <w:color w:val="A02B93" w:themeColor="accent5"/>
        </w:rPr>
        <w:t xml:space="preserve">aging viscoelasticity for concrete lining – within a fully three-dimensional finite element framework remains largely unexplored in the context of twin tunnels. </w:t>
      </w:r>
      <w:r w:rsidR="00936494">
        <w:rPr>
          <w:color w:val="A02B93" w:themeColor="accent5"/>
        </w:rPr>
        <w:t>In this regard</w:t>
      </w:r>
      <w:r w:rsidRPr="00936494">
        <w:rPr>
          <w:color w:val="A02B93" w:themeColor="accent5"/>
        </w:rPr>
        <w:t>, the purpose of the present study is to investigate the implications of time -dependent constitutive properties of rock and support shotcrete/concrete materials on the short-term and long-term structural behavior.</w:t>
      </w:r>
      <w:r w:rsidR="0035614C" w:rsidRPr="00936494">
        <w:rPr>
          <w:color w:val="A02B93" w:themeColor="accent5"/>
        </w:rPr>
        <w:t xml:space="preserve"> </w:t>
      </w:r>
      <w:r w:rsidR="00936494">
        <w:rPr>
          <w:color w:val="A02B93" w:themeColor="accent5"/>
        </w:rPr>
        <w:t>Therefore</w:t>
      </w:r>
      <w:r w:rsidR="0035614C" w:rsidRPr="0035614C">
        <w:rPr>
          <w:color w:val="A02B93" w:themeColor="accent5"/>
        </w:rPr>
        <w:t>, these constitutive models</w:t>
      </w:r>
      <w:bookmarkStart w:id="1" w:name="_Hlk188886115"/>
      <w:r w:rsidR="0035614C" w:rsidRPr="0035614C">
        <w:rPr>
          <w:color w:val="A02B93" w:themeColor="accent5"/>
        </w:rPr>
        <w:t xml:space="preserve"> </w:t>
      </w:r>
      <w:r w:rsidR="006213CA" w:rsidRPr="0035614C">
        <w:rPr>
          <w:color w:val="A02B93" w:themeColor="accent5"/>
        </w:rPr>
        <w:t>were</w:t>
      </w:r>
      <w:r w:rsidR="00187492" w:rsidRPr="0035614C">
        <w:rPr>
          <w:color w:val="A02B93" w:themeColor="accent5"/>
        </w:rPr>
        <w:t xml:space="preserve"> developed and</w:t>
      </w:r>
      <w:r w:rsidR="006213CA" w:rsidRPr="0035614C">
        <w:rPr>
          <w:color w:val="A02B93" w:themeColor="accent5"/>
        </w:rPr>
        <w:t xml:space="preserve"> implemented within ANSYS</w:t>
      </w:r>
      <w:r w:rsidR="00187492" w:rsidRPr="0035614C">
        <w:rPr>
          <w:color w:val="A02B93" w:themeColor="accent5"/>
        </w:rPr>
        <w:t xml:space="preserve"> through a specific UPF/USERMAT procedure. </w:t>
      </w:r>
      <w:r w:rsidR="006C5E8D" w:rsidRPr="006C5E8D">
        <w:rPr>
          <w:color w:val="000000" w:themeColor="text1"/>
        </w:rPr>
        <w:t>T</w:t>
      </w:r>
      <w:r w:rsidRPr="00936494">
        <w:rPr>
          <w:color w:val="000000" w:themeColor="text1"/>
        </w:rPr>
        <w:t xml:space="preserve">he finite element modeling developed in this paper can be viewed as </w:t>
      </w:r>
      <w:r w:rsidR="00241731" w:rsidRPr="00936494">
        <w:rPr>
          <w:color w:val="000000" w:themeColor="text1"/>
        </w:rPr>
        <w:t>a specifically</w:t>
      </w:r>
      <w:r w:rsidRPr="00936494">
        <w:rPr>
          <w:color w:val="000000" w:themeColor="text1"/>
        </w:rPr>
        <w:t xml:space="preserve"> devised tool for addressing the three-dimensional interaction induced by the construction process of </w:t>
      </w:r>
      <w:proofErr w:type="gramStart"/>
      <w:r w:rsidRPr="00936494">
        <w:rPr>
          <w:color w:val="000000" w:themeColor="text1"/>
        </w:rPr>
        <w:t>closely-spaced</w:t>
      </w:r>
      <w:proofErr w:type="gramEnd"/>
      <w:r w:rsidRPr="00936494">
        <w:rPr>
          <w:color w:val="000000" w:themeColor="text1"/>
        </w:rPr>
        <w:t xml:space="preserve"> twin tunnels with transverse gallery junction. </w:t>
      </w:r>
      <w:bookmarkStart w:id="2" w:name="_Hlk188973840"/>
      <w:r w:rsidR="00E54913" w:rsidRPr="00E54913">
        <w:rPr>
          <w:color w:val="E97132" w:themeColor="accent2"/>
        </w:rPr>
        <w:t xml:space="preserve">After presenting the assumptions and details of the computational model (constitutive models, spatial and time discretization) Section </w:t>
      </w:r>
      <w:r w:rsidR="009817DA" w:rsidRPr="00E54913">
        <w:rPr>
          <w:color w:val="E97132" w:themeColor="accent2"/>
        </w:rPr>
        <w:t xml:space="preserve">6 presents preliminary simulations and the validation of the </w:t>
      </w:r>
      <w:r w:rsidR="00E54913" w:rsidRPr="00E54913">
        <w:rPr>
          <w:color w:val="E97132" w:themeColor="accent2"/>
        </w:rPr>
        <w:t>twin tunnel problem</w:t>
      </w:r>
      <w:r w:rsidR="009817DA" w:rsidRPr="00E54913">
        <w:rPr>
          <w:color w:val="E97132" w:themeColor="accent2"/>
        </w:rPr>
        <w:t xml:space="preserve"> through comparisons between 3D F.E. numerical results and analytical solutions in elasticity and plasticity under plain strain conditions. </w:t>
      </w:r>
      <w:r w:rsidRPr="00E54913">
        <w:rPr>
          <w:color w:val="E97132" w:themeColor="accent2"/>
        </w:rPr>
        <w:t>The last part of the paper provides several numerical simulations that illustrate the ability</w:t>
      </w:r>
      <w:r w:rsidR="009817DA" w:rsidRPr="00E54913">
        <w:rPr>
          <w:color w:val="E97132" w:themeColor="accent2"/>
        </w:rPr>
        <w:t xml:space="preserve"> of this computational model</w:t>
      </w:r>
      <w:r w:rsidRPr="00E54913">
        <w:rPr>
          <w:color w:val="E97132" w:themeColor="accent2"/>
        </w:rPr>
        <w:t xml:space="preserve"> to deal with </w:t>
      </w:r>
      <w:r w:rsidR="009817DA" w:rsidRPr="00E54913">
        <w:rPr>
          <w:color w:val="E97132" w:themeColor="accent2"/>
        </w:rPr>
        <w:t>twin tunnel transverse gallery</w:t>
      </w:r>
      <w:r w:rsidRPr="00E54913">
        <w:rPr>
          <w:color w:val="E97132" w:themeColor="accent2"/>
        </w:rPr>
        <w:t xml:space="preserve"> and to provide preliminary insight into the involved interactions.</w:t>
      </w:r>
      <w:bookmarkEnd w:id="1"/>
    </w:p>
    <w:p w14:paraId="6E7D1EC7" w14:textId="63DC6101" w:rsidR="007C7FEB" w:rsidRDefault="00F227D2" w:rsidP="00FE5338">
      <w:pPr>
        <w:pStyle w:val="Ttulo1"/>
      </w:pPr>
      <w:bookmarkStart w:id="3" w:name="section_assumptions"/>
      <w:bookmarkEnd w:id="0"/>
      <w:bookmarkEnd w:id="2"/>
      <w:r>
        <w:t xml:space="preserve">2 </w:t>
      </w:r>
      <w:r w:rsidR="0000193A">
        <w:t>Fundamental assumptions</w:t>
      </w:r>
    </w:p>
    <w:p w14:paraId="6E7D1EC8" w14:textId="77777777" w:rsidR="007C7FEB" w:rsidRDefault="0000193A" w:rsidP="00B432B0">
      <w:pPr>
        <w:pStyle w:val="FirstParagraph"/>
      </w:pPr>
      <w:r>
        <w:t>The basic assumptions of the constitutive and computational modeling, as well as related limitations, are summarized as follows:</w:t>
      </w:r>
    </w:p>
    <w:p w14:paraId="6E7D1EC9" w14:textId="77777777" w:rsidR="007C7FEB" w:rsidRDefault="0000193A" w:rsidP="00B432B0">
      <w:pPr>
        <w:pStyle w:val="Alinea"/>
      </w:pPr>
      <w:r>
        <w:t>Only the configuration of deep tunnels shall be considered in the subsequent analysis, thus neglecting deformations caused by surface loads and settlements arising from the excavation process.</w:t>
      </w:r>
    </w:p>
    <w:p w14:paraId="6E7D1ECA" w14:textId="297483E9" w:rsidR="007C7FEB" w:rsidRDefault="0000193A" w:rsidP="00B432B0">
      <w:pPr>
        <w:pStyle w:val="Alinea"/>
      </w:pPr>
      <w:r w:rsidRPr="00FD6C75">
        <w:rPr>
          <w:color w:val="000000" w:themeColor="text1"/>
        </w:rPr>
        <w:t xml:space="preserve">Although material heterogeneity and behavior anisotropy are inherent features of soils and rocks, the rock mass is modeled throughout the paper as a homogeneous and isotropic continuous medium. At the scale adopted for tunnel modeling (macroscopic scale), this assumption means in particular that the possible micro-heterogeneities, such isotropic distributions of joints or cracks present at the finer scale, are accounted for in the homogenized behavior by means of a preliminary homogenization process (e.g., </w:t>
      </w:r>
      <w:r w:rsidR="000E4BA5" w:rsidRPr="00FD6C75">
        <w:rPr>
          <w:color w:val="000000" w:themeColor="text1"/>
        </w:rPr>
        <w:t>Nemat-Nasser and Hori 1993</w:t>
      </w:r>
      <w:r w:rsidRPr="00FD6C75">
        <w:rPr>
          <w:color w:val="000000" w:themeColor="text1"/>
        </w:rPr>
        <w:t xml:space="preserve">, </w:t>
      </w:r>
      <w:proofErr w:type="spellStart"/>
      <w:r w:rsidR="000E4BA5" w:rsidRPr="00FD6C75">
        <w:rPr>
          <w:color w:val="000000" w:themeColor="text1"/>
        </w:rPr>
        <w:t>Deudé</w:t>
      </w:r>
      <w:proofErr w:type="spellEnd"/>
      <w:r w:rsidR="000E4BA5" w:rsidRPr="00FD6C75">
        <w:rPr>
          <w:color w:val="000000" w:themeColor="text1"/>
        </w:rPr>
        <w:t xml:space="preserve"> et al. 2002</w:t>
      </w:r>
      <w:r w:rsidRPr="00FD6C75">
        <w:rPr>
          <w:color w:val="000000" w:themeColor="text1"/>
        </w:rPr>
        <w:t xml:space="preserve">, </w:t>
      </w:r>
      <w:r w:rsidR="000E4BA5" w:rsidRPr="00FD6C75">
        <w:rPr>
          <w:color w:val="000000" w:themeColor="text1"/>
        </w:rPr>
        <w:t xml:space="preserve">de </w:t>
      </w:r>
      <w:proofErr w:type="spellStart"/>
      <w:r w:rsidR="000E4BA5" w:rsidRPr="00FD6C75">
        <w:rPr>
          <w:color w:val="000000" w:themeColor="text1"/>
        </w:rPr>
        <w:t>Buhan</w:t>
      </w:r>
      <w:proofErr w:type="spellEnd"/>
      <w:r w:rsidR="000E4BA5" w:rsidRPr="00FD6C75">
        <w:rPr>
          <w:color w:val="000000" w:themeColor="text1"/>
        </w:rPr>
        <w:t xml:space="preserve"> et al. 2002</w:t>
      </w:r>
      <w:r w:rsidRPr="00FD6C75">
        <w:rPr>
          <w:color w:val="000000" w:themeColor="text1"/>
        </w:rPr>
        <w:t xml:space="preserve">, </w:t>
      </w:r>
      <w:proofErr w:type="spellStart"/>
      <w:r w:rsidR="000E4BA5" w:rsidRPr="00FD6C75">
        <w:rPr>
          <w:color w:val="000000" w:themeColor="text1"/>
        </w:rPr>
        <w:t>Marmier</w:t>
      </w:r>
      <w:proofErr w:type="spellEnd"/>
      <w:r w:rsidR="000E4BA5" w:rsidRPr="00FD6C75">
        <w:rPr>
          <w:color w:val="000000" w:themeColor="text1"/>
        </w:rPr>
        <w:t xml:space="preserve"> et al. 2007</w:t>
      </w:r>
      <w:r w:rsidRPr="00FD6C75">
        <w:rPr>
          <w:color w:val="000000" w:themeColor="text1"/>
        </w:rPr>
        <w:t xml:space="preserve">, </w:t>
      </w:r>
      <w:r w:rsidR="000E4BA5" w:rsidRPr="00FD6C75">
        <w:rPr>
          <w:color w:val="000000" w:themeColor="text1"/>
        </w:rPr>
        <w:t xml:space="preserve">Aguiar and </w:t>
      </w:r>
      <w:proofErr w:type="spellStart"/>
      <w:r w:rsidR="000E4BA5" w:rsidRPr="00FD6C75">
        <w:rPr>
          <w:color w:val="000000" w:themeColor="text1"/>
        </w:rPr>
        <w:t>Maghous</w:t>
      </w:r>
      <w:proofErr w:type="spellEnd"/>
      <w:r w:rsidR="000E4BA5" w:rsidRPr="00FD6C75">
        <w:rPr>
          <w:color w:val="000000" w:themeColor="text1"/>
        </w:rPr>
        <w:t xml:space="preserve"> 2023</w:t>
      </w:r>
      <w:r w:rsidRPr="00FD6C75">
        <w:rPr>
          <w:color w:val="000000" w:themeColor="text1"/>
        </w:rPr>
        <w:t xml:space="preserve">). Clearly enough, the framework of continuum modeling adopted in the paper would reveal questionable when the rock mass is cut by a few macroscale </w:t>
      </w:r>
      <w:proofErr w:type="gramStart"/>
      <w:r w:rsidRPr="00FD6C75">
        <w:rPr>
          <w:color w:val="000000" w:themeColor="text1"/>
        </w:rPr>
        <w:t>fracture</w:t>
      </w:r>
      <w:proofErr w:type="gramEnd"/>
      <w:r w:rsidRPr="00FD6C75">
        <w:rPr>
          <w:color w:val="000000" w:themeColor="text1"/>
        </w:rPr>
        <w:t xml:space="preserve"> joints.</w:t>
      </w:r>
      <w:r w:rsidR="00903D77">
        <w:t xml:space="preserve"> </w:t>
      </w:r>
      <w:bookmarkStart w:id="4" w:name="_Hlk188975663"/>
      <w:r w:rsidR="00903D77" w:rsidRPr="005E0C91">
        <w:rPr>
          <w:color w:val="FF0000"/>
        </w:rPr>
        <w:lastRenderedPageBreak/>
        <w:t xml:space="preserve">Examples of studies dealing with macro-scale fracturing in tunnels are </w:t>
      </w:r>
      <w:proofErr w:type="spellStart"/>
      <w:r w:rsidR="00903D77" w:rsidRPr="005E0C91">
        <w:rPr>
          <w:color w:val="FF0000"/>
        </w:rPr>
        <w:t>Nikadat</w:t>
      </w:r>
      <w:proofErr w:type="spellEnd"/>
      <w:r w:rsidR="00903D77" w:rsidRPr="005E0C91">
        <w:rPr>
          <w:color w:val="FF0000"/>
        </w:rPr>
        <w:t xml:space="preserve"> and Marji 2016 and </w:t>
      </w:r>
      <w:proofErr w:type="spellStart"/>
      <w:r w:rsidR="00903D77" w:rsidRPr="005E0C91">
        <w:rPr>
          <w:color w:val="FF0000"/>
        </w:rPr>
        <w:t>Abdollahipour</w:t>
      </w:r>
      <w:proofErr w:type="spellEnd"/>
      <w:r w:rsidR="00903D77" w:rsidRPr="005E0C91">
        <w:rPr>
          <w:color w:val="FF0000"/>
        </w:rPr>
        <w:t xml:space="preserve"> et al. 2016.</w:t>
      </w:r>
      <w:bookmarkEnd w:id="4"/>
    </w:p>
    <w:p w14:paraId="6E7D1ECB" w14:textId="77777777" w:rsidR="007C7FEB" w:rsidRDefault="0000193A" w:rsidP="00B432B0">
      <w:pPr>
        <w:pStyle w:val="Alinea"/>
      </w:pPr>
      <w:r>
        <w:t>The rock mass is phenomenologically modeled using an elastoplastic-</w:t>
      </w:r>
      <w:proofErr w:type="spellStart"/>
      <w:r>
        <w:t>viscoplastic</w:t>
      </w:r>
      <w:proofErr w:type="spellEnd"/>
      <w:r>
        <w:t xml:space="preserve"> rheological law to capture instantaneous and long-term responses. This approach disregards the aspect connected temperature gradients, water flow, and </w:t>
      </w:r>
      <w:proofErr w:type="spellStart"/>
      <w:r>
        <w:t>poromechanics</w:t>
      </w:r>
      <w:proofErr w:type="spellEnd"/>
      <w:r>
        <w:t xml:space="preserve"> coupling.</w:t>
      </w:r>
    </w:p>
    <w:p w14:paraId="6E7D1ECC" w14:textId="77777777" w:rsidR="007C7FEB" w:rsidRDefault="0000193A" w:rsidP="00B432B0">
      <w:pPr>
        <w:pStyle w:val="Alinea"/>
      </w:pPr>
      <w:r>
        <w:t>Despite the complexity of the stress distribution prevailing in the rock mass before the process of tunnel excavation, which is mainly affected by the geological history, the present study assumes a geostatic initial stress reflected by vertical and horizontal stresses.</w:t>
      </w:r>
    </w:p>
    <w:p w14:paraId="6E7D1ECD" w14:textId="77777777" w:rsidR="007C7FEB" w:rsidRDefault="0000193A" w:rsidP="00B432B0">
      <w:pPr>
        <w:pStyle w:val="Alinea"/>
      </w:pPr>
      <w:r>
        <w:t>Twin tunnels are often designed considering a time gap between excavation fronts. However, the finite element simulations assume synchronous excavation steps to ensure symmetry conditions.</w:t>
      </w:r>
    </w:p>
    <w:p w14:paraId="6E7D1ECE" w14:textId="2138066D" w:rsidR="007C7FEB" w:rsidRPr="00AE5460" w:rsidRDefault="0000193A" w:rsidP="00B432B0">
      <w:pPr>
        <w:pStyle w:val="Alinea"/>
        <w:rPr>
          <w:color w:val="E97132" w:themeColor="accent2"/>
        </w:rPr>
      </w:pPr>
      <w:r w:rsidRPr="00AE5460">
        <w:rPr>
          <w:color w:val="E97132" w:themeColor="accent2"/>
        </w:rPr>
        <w:t>The simulation excavation processes are c</w:t>
      </w:r>
      <w:r w:rsidR="00AE5460" w:rsidRPr="00AE5460">
        <w:rPr>
          <w:color w:val="E97132" w:themeColor="accent2"/>
        </w:rPr>
        <w:t>a</w:t>
      </w:r>
      <w:r w:rsidRPr="00AE5460">
        <w:rPr>
          <w:color w:val="E97132" w:themeColor="accent2"/>
        </w:rPr>
        <w:t>rried out assuming a constant tunnel advancement rate (i.e., constant excavation speed).</w:t>
      </w:r>
    </w:p>
    <w:p w14:paraId="6E7D1ECF" w14:textId="77777777" w:rsidR="007C7FEB" w:rsidRDefault="0000193A" w:rsidP="00B432B0">
      <w:pPr>
        <w:pStyle w:val="Alinea"/>
      </w:pPr>
      <w:r>
        <w:t>Effects of temperature and humidity that may affect the viscoelastic behavior of lining concrete are disregarded.</w:t>
      </w:r>
    </w:p>
    <w:p w14:paraId="6E7D1ED0" w14:textId="2770B549" w:rsidR="007C7FEB" w:rsidRPr="00AE5460" w:rsidRDefault="00AE5460" w:rsidP="00B432B0">
      <w:pPr>
        <w:pStyle w:val="Alinea"/>
        <w:rPr>
          <w:color w:val="E97132" w:themeColor="accent2"/>
        </w:rPr>
      </w:pPr>
      <w:r w:rsidRPr="00AE5460">
        <w:rPr>
          <w:color w:val="E97132" w:themeColor="accent2"/>
        </w:rPr>
        <w:t>The lining was modeled as a continuous structure</w:t>
      </w:r>
      <w:r>
        <w:rPr>
          <w:color w:val="E97132" w:themeColor="accent2"/>
        </w:rPr>
        <w:t xml:space="preserve"> with a constant thickness</w:t>
      </w:r>
      <w:r w:rsidRPr="00AE5460">
        <w:rPr>
          <w:color w:val="E97132" w:themeColor="accent2"/>
        </w:rPr>
        <w:t>, assuming perfect bonding with the rock mass and without distinguishing between primary and secondary supports.</w:t>
      </w:r>
    </w:p>
    <w:p w14:paraId="6E7D1ED1" w14:textId="77777777" w:rsidR="007C7FEB" w:rsidRDefault="0000193A" w:rsidP="00B432B0">
      <w:pPr>
        <w:pStyle w:val="Alinea"/>
      </w:pPr>
      <w:r>
        <w:t xml:space="preserve">The framework of infinitesimal strain analysis, together with quasi-static evolutions, is adopted in the paper. </w:t>
      </w:r>
      <w:proofErr w:type="gramStart"/>
      <w:r>
        <w:t>In particular, dynamic</w:t>
      </w:r>
      <w:proofErr w:type="gramEnd"/>
      <w:r>
        <w:t xml:space="preserve"> excitations and related inertial forces, such as those induced, for instance, by earthquakes or explosions, </w:t>
      </w:r>
      <w:proofErr w:type="gramStart"/>
      <w:r>
        <w:t>shall</w:t>
      </w:r>
      <w:proofErr w:type="gramEnd"/>
      <w:r>
        <w:t xml:space="preserve"> not be considered in the numerical analysis.</w:t>
      </w:r>
    </w:p>
    <w:p w14:paraId="6E7D1ED2" w14:textId="5B247B03" w:rsidR="007C7FEB" w:rsidRDefault="00F227D2" w:rsidP="00FE5338">
      <w:pPr>
        <w:pStyle w:val="Ttulo1"/>
      </w:pPr>
      <w:bookmarkStart w:id="5" w:name="sec3"/>
      <w:bookmarkEnd w:id="3"/>
      <w:r>
        <w:t xml:space="preserve">3 </w:t>
      </w:r>
      <w:r w:rsidR="0000193A">
        <w:t>Constitutive Model of the Rock Material</w:t>
      </w:r>
    </w:p>
    <w:p w14:paraId="6E7D1ED3" w14:textId="35D26B6B" w:rsidR="007C7FEB" w:rsidRPr="00FD6C75" w:rsidRDefault="0000193A" w:rsidP="00B432B0">
      <w:pPr>
        <w:pStyle w:val="FirstParagraph"/>
        <w:rPr>
          <w:color w:val="000000" w:themeColor="text1"/>
        </w:rPr>
      </w:pPr>
      <w:r w:rsidRPr="00FD6C75">
        <w:rPr>
          <w:color w:val="000000" w:themeColor="text1"/>
        </w:rPr>
        <w:t xml:space="preserve">Time-dependent phenomena associated with the delayed behavior of the constitutive material are key aspects of deformation in tunnel structures excavated in deep clayey rocks (see for instance </w:t>
      </w:r>
      <w:r w:rsidR="001112CE" w:rsidRPr="00FD6C75">
        <w:rPr>
          <w:color w:val="000000" w:themeColor="text1"/>
        </w:rPr>
        <w:t>Rousset 1988</w:t>
      </w:r>
      <w:r w:rsidRPr="00FD6C75">
        <w:rPr>
          <w:color w:val="000000" w:themeColor="text1"/>
        </w:rPr>
        <w:t>,</w:t>
      </w:r>
      <w:r w:rsidR="001112CE" w:rsidRPr="00FD6C75">
        <w:rPr>
          <w:color w:val="000000" w:themeColor="text1"/>
        </w:rPr>
        <w:t xml:space="preserve"> Nguyen</w:t>
      </w:r>
      <w:r w:rsidR="00A527AC" w:rsidRPr="00FD6C75">
        <w:rPr>
          <w:color w:val="000000" w:themeColor="text1"/>
        </w:rPr>
        <w:t xml:space="preserve"> Minh and Rousset 1987</w:t>
      </w:r>
      <w:r w:rsidRPr="00FD6C75">
        <w:rPr>
          <w:color w:val="000000" w:themeColor="text1"/>
        </w:rPr>
        <w:t xml:space="preserve"> or </w:t>
      </w:r>
      <w:r w:rsidR="00A527AC" w:rsidRPr="00FD6C75">
        <w:rPr>
          <w:color w:val="000000" w:themeColor="text1"/>
        </w:rPr>
        <w:t>Giraud and Rousset 1996</w:t>
      </w:r>
      <w:r w:rsidRPr="00FD6C75">
        <w:rPr>
          <w:color w:val="000000" w:themeColor="text1"/>
        </w:rPr>
        <w:t xml:space="preserve">, to cite a few). In most computational analyses developed for tunnel engineering design, this issue is generally addressed by means of </w:t>
      </w:r>
      <w:proofErr w:type="spellStart"/>
      <w:r w:rsidRPr="00FD6C75">
        <w:rPr>
          <w:color w:val="000000" w:themeColor="text1"/>
        </w:rPr>
        <w:t>viscoplastic</w:t>
      </w:r>
      <w:proofErr w:type="spellEnd"/>
      <w:r w:rsidRPr="00FD6C75">
        <w:rPr>
          <w:color w:val="000000" w:themeColor="text1"/>
        </w:rPr>
        <w:t xml:space="preserve"> constitutive behavior. While such constitutive models could relevantly model the transient and long-term deformation, they seem however inadequate to capture the influence of short-term events (tunnelling and support placement phases) on the final stability of the structure. </w:t>
      </w:r>
      <w:proofErr w:type="gramStart"/>
      <w:r w:rsidRPr="00FD6C75">
        <w:rPr>
          <w:color w:val="000000" w:themeColor="text1"/>
        </w:rPr>
        <w:t>In particular, an</w:t>
      </w:r>
      <w:proofErr w:type="gramEnd"/>
      <w:r w:rsidRPr="00FD6C75">
        <w:rPr>
          <w:color w:val="000000" w:themeColor="text1"/>
        </w:rPr>
        <w:t xml:space="preserve"> analysis of tunnel deformation based on a </w:t>
      </w:r>
      <w:proofErr w:type="spellStart"/>
      <w:r w:rsidRPr="00FD6C75">
        <w:rPr>
          <w:color w:val="000000" w:themeColor="text1"/>
        </w:rPr>
        <w:t>viscoplastic</w:t>
      </w:r>
      <w:proofErr w:type="spellEnd"/>
      <w:r w:rsidRPr="00FD6C75">
        <w:rPr>
          <w:color w:val="000000" w:themeColor="text1"/>
        </w:rPr>
        <w:t xml:space="preserve"> model would suggest that the ultimate support pressure at tunnel structure equilibrium mainly depends on the closure rate at the moment when the contact between lining and rock mass is achieved (e. g.,</w:t>
      </w:r>
      <w:r w:rsidR="00C0073B" w:rsidRPr="00FD6C75">
        <w:rPr>
          <w:color w:val="000000" w:themeColor="text1"/>
        </w:rPr>
        <w:t xml:space="preserve"> Nguyen Minh and Rousset 19</w:t>
      </w:r>
      <w:r w:rsidR="007F5BFA" w:rsidRPr="00FD6C75">
        <w:rPr>
          <w:color w:val="000000" w:themeColor="text1"/>
        </w:rPr>
        <w:t>8</w:t>
      </w:r>
      <w:r w:rsidR="00C0073B" w:rsidRPr="00FD6C75">
        <w:rPr>
          <w:color w:val="000000" w:themeColor="text1"/>
        </w:rPr>
        <w:t>7</w:t>
      </w:r>
      <w:r w:rsidRPr="00FD6C75">
        <w:rPr>
          <w:color w:val="000000" w:themeColor="text1"/>
        </w:rPr>
        <w:t xml:space="preserve">), thus disregarding the irreversible effects rising in the initial construction phases. Indeed, during the primary stages of tunnel excavation, the surrounding rock mass is subjected to severe loading conditions and high strain rates, which may lead to yielding associated with high instantaneous irreversible strains near the tunnel </w:t>
      </w:r>
      <w:proofErr w:type="gramStart"/>
      <w:r w:rsidRPr="00FD6C75">
        <w:rPr>
          <w:color w:val="000000" w:themeColor="text1"/>
        </w:rPr>
        <w:t>wall, and</w:t>
      </w:r>
      <w:proofErr w:type="gramEnd"/>
      <w:r w:rsidRPr="00FD6C75">
        <w:rPr>
          <w:color w:val="000000" w:themeColor="text1"/>
        </w:rPr>
        <w:t xml:space="preserve"> can therefore affect the long-term equilibrium of the structure. It is thus of fundamental concern to formulate a constitutive model that incorporates both instantaneous and delayed irreversible components of the rock material. For this purpose, the present analysis considers a constitutive model that includes both instantaneous plasticity to describe shorth-term material yielding and </w:t>
      </w:r>
      <w:proofErr w:type="spellStart"/>
      <w:r w:rsidRPr="00FD6C75">
        <w:rPr>
          <w:color w:val="000000" w:themeColor="text1"/>
        </w:rPr>
        <w:t>viscoplasticity</w:t>
      </w:r>
      <w:proofErr w:type="spellEnd"/>
      <w:r w:rsidRPr="00FD6C75">
        <w:rPr>
          <w:color w:val="000000" w:themeColor="text1"/>
        </w:rPr>
        <w:t xml:space="preserve"> to represent delayed behavior. The formulation of the coupled plasticity-</w:t>
      </w:r>
      <w:proofErr w:type="spellStart"/>
      <w:r w:rsidRPr="00FD6C75">
        <w:rPr>
          <w:color w:val="000000" w:themeColor="text1"/>
        </w:rPr>
        <w:t>viscoplasticity</w:t>
      </w:r>
      <w:proofErr w:type="spellEnd"/>
      <w:r w:rsidRPr="00FD6C75">
        <w:rPr>
          <w:color w:val="000000" w:themeColor="text1"/>
        </w:rPr>
        <w:t xml:space="preserve"> rheological model is based on that originally proposed in </w:t>
      </w:r>
      <w:r w:rsidR="00C0073B" w:rsidRPr="00FD6C75">
        <w:rPr>
          <w:color w:val="000000" w:themeColor="text1"/>
        </w:rPr>
        <w:t xml:space="preserve">Nguyen Minh and Rousset </w:t>
      </w:r>
      <w:r w:rsidR="007F5BFA" w:rsidRPr="00FD6C75">
        <w:rPr>
          <w:color w:val="000000" w:themeColor="text1"/>
        </w:rPr>
        <w:t xml:space="preserve">1987 </w:t>
      </w:r>
      <w:r w:rsidRPr="00FD6C75">
        <w:rPr>
          <w:color w:val="000000" w:themeColor="text1"/>
        </w:rPr>
        <w:t xml:space="preserve">and </w:t>
      </w:r>
      <w:r w:rsidR="007F5BFA" w:rsidRPr="00FD6C75">
        <w:rPr>
          <w:color w:val="000000" w:themeColor="text1"/>
        </w:rPr>
        <w:t>Rousset 1988</w:t>
      </w:r>
      <w:r w:rsidRPr="00FD6C75">
        <w:rPr>
          <w:color w:val="000000" w:themeColor="text1"/>
        </w:rPr>
        <w:t>. Previous studies have implemented this plastic-</w:t>
      </w:r>
      <w:proofErr w:type="spellStart"/>
      <w:r w:rsidRPr="00FD6C75">
        <w:rPr>
          <w:color w:val="000000" w:themeColor="text1"/>
        </w:rPr>
        <w:t>viscoplastic</w:t>
      </w:r>
      <w:proofErr w:type="spellEnd"/>
      <w:r w:rsidRPr="00FD6C75">
        <w:rPr>
          <w:color w:val="000000" w:themeColor="text1"/>
        </w:rPr>
        <w:t xml:space="preserve"> model for computational analysis of deformation in single tunnels (e.g., </w:t>
      </w:r>
      <w:r w:rsidR="007F5BFA" w:rsidRPr="00FD6C75">
        <w:rPr>
          <w:color w:val="000000" w:themeColor="text1"/>
        </w:rPr>
        <w:t>Bernaud and Rousset 1993</w:t>
      </w:r>
      <w:r w:rsidRPr="00FD6C75">
        <w:rPr>
          <w:color w:val="000000" w:themeColor="text1"/>
        </w:rPr>
        <w:t xml:space="preserve">, </w:t>
      </w:r>
      <w:proofErr w:type="spellStart"/>
      <w:r w:rsidR="007F5BFA" w:rsidRPr="00FD6C75">
        <w:rPr>
          <w:color w:val="000000" w:themeColor="text1"/>
        </w:rPr>
        <w:t>Piepi</w:t>
      </w:r>
      <w:proofErr w:type="spellEnd"/>
      <w:r w:rsidR="007F5BFA" w:rsidRPr="00FD6C75">
        <w:rPr>
          <w:color w:val="000000" w:themeColor="text1"/>
        </w:rPr>
        <w:t xml:space="preserve"> 1995</w:t>
      </w:r>
      <w:r w:rsidRPr="00FD6C75">
        <w:rPr>
          <w:color w:val="000000" w:themeColor="text1"/>
        </w:rPr>
        <w:t xml:space="preserve">, </w:t>
      </w:r>
      <w:r w:rsidR="00191E04" w:rsidRPr="00FD6C75">
        <w:rPr>
          <w:color w:val="000000" w:themeColor="text1"/>
        </w:rPr>
        <w:t>Giraud and Rousset 1996</w:t>
      </w:r>
      <w:r w:rsidRPr="00FD6C75">
        <w:rPr>
          <w:color w:val="000000" w:themeColor="text1"/>
        </w:rPr>
        <w:t xml:space="preserve">, </w:t>
      </w:r>
      <w:r w:rsidR="00191E04" w:rsidRPr="00FD6C75">
        <w:rPr>
          <w:color w:val="000000" w:themeColor="text1"/>
        </w:rPr>
        <w:t>Quevedo 2021</w:t>
      </w:r>
      <w:r w:rsidRPr="00FD6C75">
        <w:rPr>
          <w:color w:val="000000" w:themeColor="text1"/>
        </w:rPr>
        <w:t xml:space="preserve">). For the sake of brevity, only the main features of this constitutive model shall be summarized below. Detailed description of the model, including application and validation in the context of single tunnel structures may be found in </w:t>
      </w:r>
      <w:r w:rsidR="00191E04" w:rsidRPr="00FD6C75">
        <w:rPr>
          <w:color w:val="000000" w:themeColor="text1"/>
        </w:rPr>
        <w:t>Quevedo et al. 2022b</w:t>
      </w:r>
      <w:r w:rsidRPr="00FD6C75">
        <w:rPr>
          <w:color w:val="000000" w:themeColor="text1"/>
        </w:rPr>
        <w:t xml:space="preserve">. Finite element implementation of this model in the USERMAT procedure of ANSYS software is also described in </w:t>
      </w:r>
      <w:r w:rsidR="00191E04" w:rsidRPr="00FD6C75">
        <w:rPr>
          <w:color w:val="000000" w:themeColor="text1"/>
        </w:rPr>
        <w:t>Quevedo 2021</w:t>
      </w:r>
      <w:r w:rsidRPr="00FD6C75">
        <w:rPr>
          <w:color w:val="000000" w:themeColor="text1"/>
        </w:rPr>
        <w:t>.</w:t>
      </w:r>
    </w:p>
    <w:p w14:paraId="6E7D1ED4" w14:textId="77777777" w:rsidR="007C7FEB" w:rsidRDefault="0000193A" w:rsidP="00B432B0">
      <w:pPr>
        <w:pStyle w:val="Corpodetexto"/>
      </w:pPr>
      <w:r>
        <w:lastRenderedPageBreak/>
        <w:t>The elastoplastic-</w:t>
      </w:r>
      <w:proofErr w:type="spellStart"/>
      <w:r>
        <w:t>viscoplastic</w:t>
      </w:r>
      <w:proofErr w:type="spellEnd"/>
      <w:r>
        <w:t xml:space="preserve"> model is formulated based on a serial association of the elastoplastic and </w:t>
      </w:r>
      <w:proofErr w:type="spellStart"/>
      <w:r>
        <w:t>viscoplastic</w:t>
      </w:r>
      <w:proofErr w:type="spellEnd"/>
      <w:r>
        <w:t xml:space="preserve"> constitutive models. The local strain rate </w:t>
      </w:r>
      <m:oMath>
        <m:acc>
          <m:accPr>
            <m:chr m:val="̇"/>
            <m:ctrlPr>
              <w:rPr>
                <w:rFonts w:ascii="Cambria Math" w:hAnsi="Cambria Math"/>
              </w:rPr>
            </m:ctrlPr>
          </m:accPr>
          <m:e>
            <m:r>
              <m:rPr>
                <m:sty m:val="b"/>
              </m:rPr>
              <w:rPr>
                <w:rFonts w:ascii="Cambria Math" w:hAnsi="Cambria Math"/>
              </w:rPr>
              <m:t>ε</m:t>
            </m:r>
          </m:e>
        </m:acc>
      </m:oMath>
      <w:r>
        <w:t xml:space="preserve"> is split into three contributions </w:t>
      </w:r>
      <m:oMath>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t xml:space="preserve">, so that the constitutive relationships relating the Cauchy stress rate </w:t>
      </w:r>
      <m:oMath>
        <m:acc>
          <m:accPr>
            <m:chr m:val="̇"/>
            <m:ctrlPr>
              <w:rPr>
                <w:rFonts w:ascii="Cambria Math" w:hAnsi="Cambria Math"/>
              </w:rPr>
            </m:ctrlPr>
          </m:accPr>
          <m:e>
            <m:r>
              <m:rPr>
                <m:sty m:val="b"/>
              </m:rPr>
              <w:rPr>
                <w:rFonts w:ascii="Cambria Math" w:hAnsi="Cambria Math"/>
              </w:rPr>
              <m:t>σ</m:t>
            </m:r>
          </m:e>
        </m:acc>
      </m:oMath>
      <w:r>
        <w:t xml:space="preserve"> and strain rate components can be written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43641" w14:paraId="7C6668C9" w14:textId="77777777" w:rsidTr="00D13AF3">
        <w:tc>
          <w:tcPr>
            <w:tcW w:w="8075" w:type="dxa"/>
          </w:tcPr>
          <w:p w14:paraId="7A6368CB" w14:textId="2D40C96E" w:rsidR="00443641" w:rsidRDefault="00000000" w:rsidP="00B432B0">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e>
                </m:d>
              </m:oMath>
            </m:oMathPara>
          </w:p>
        </w:tc>
        <w:tc>
          <w:tcPr>
            <w:tcW w:w="753" w:type="dxa"/>
          </w:tcPr>
          <w:p w14:paraId="52B81E12" w14:textId="67D41437" w:rsidR="00443641" w:rsidRDefault="00D13AF3" w:rsidP="00D13AF3">
            <w:pPr>
              <w:pStyle w:val="Corpodetexto"/>
              <w:jc w:val="right"/>
            </w:pPr>
            <w:r>
              <w:t>(1)</w:t>
            </w:r>
          </w:p>
        </w:tc>
      </w:tr>
    </w:tbl>
    <w:p w14:paraId="6E7D1ED6" w14:textId="707260A1" w:rsidR="007C7FEB" w:rsidRPr="00FD6C75" w:rsidRDefault="0000193A" w:rsidP="00B432B0">
      <w:pPr>
        <w:pStyle w:val="FirstParagraph"/>
        <w:rPr>
          <w:color w:val="000000" w:themeColor="text1"/>
        </w:rPr>
      </w:pPr>
      <w:r w:rsidRPr="00FD6C75">
        <w:rPr>
          <w:color w:val="000000" w:themeColor="text1"/>
        </w:rPr>
        <w:t xml:space="preserve">In the above relationship, </w:t>
      </w:r>
      <m:oMath>
        <m:sSup>
          <m:sSupPr>
            <m:ctrlPr>
              <w:rPr>
                <w:rFonts w:ascii="Cambria Math" w:hAnsi="Cambria Math"/>
                <w:color w:val="000000" w:themeColor="text1"/>
              </w:rPr>
            </m:ctrlPr>
          </m:sSupPr>
          <m:e>
            <m:acc>
              <m:accPr>
                <m:chr m:val="̇"/>
                <m:ctrlPr>
                  <w:rPr>
                    <w:rFonts w:ascii="Cambria Math" w:hAnsi="Cambria Math"/>
                    <w:color w:val="000000" w:themeColor="text1"/>
                  </w:rPr>
                </m:ctrlPr>
              </m:accPr>
              <m:e>
                <m:r>
                  <m:rPr>
                    <m:sty m:val="b"/>
                  </m:rPr>
                  <w:rPr>
                    <w:rFonts w:ascii="Cambria Math" w:hAnsi="Cambria Math"/>
                    <w:color w:val="000000" w:themeColor="text1"/>
                  </w:rPr>
                  <m:t>ε</m:t>
                </m:r>
              </m:e>
            </m:acc>
          </m:e>
          <m:sup>
            <m:r>
              <w:rPr>
                <w:rFonts w:ascii="Cambria Math" w:hAnsi="Cambria Math"/>
                <w:color w:val="000000" w:themeColor="text1"/>
              </w:rPr>
              <m:t>e</m:t>
            </m:r>
          </m:sup>
        </m:sSup>
      </m:oMath>
      <w:r w:rsidRPr="00FD6C75">
        <w:rPr>
          <w:color w:val="000000" w:themeColor="text1"/>
        </w:rPr>
        <w:t xml:space="preserve">, </w:t>
      </w:r>
      <m:oMath>
        <m:sSup>
          <m:sSupPr>
            <m:ctrlPr>
              <w:rPr>
                <w:rFonts w:ascii="Cambria Math" w:hAnsi="Cambria Math"/>
                <w:color w:val="000000" w:themeColor="text1"/>
              </w:rPr>
            </m:ctrlPr>
          </m:sSupPr>
          <m:e>
            <m:acc>
              <m:accPr>
                <m:chr m:val="̇"/>
                <m:ctrlPr>
                  <w:rPr>
                    <w:rFonts w:ascii="Cambria Math" w:hAnsi="Cambria Math"/>
                    <w:color w:val="000000" w:themeColor="text1"/>
                  </w:rPr>
                </m:ctrlPr>
              </m:accPr>
              <m:e>
                <m:r>
                  <m:rPr>
                    <m:sty m:val="b"/>
                  </m:rPr>
                  <w:rPr>
                    <w:rFonts w:ascii="Cambria Math" w:hAnsi="Cambria Math"/>
                    <w:color w:val="000000" w:themeColor="text1"/>
                  </w:rPr>
                  <m:t>ε</m:t>
                </m:r>
              </m:e>
            </m:acc>
          </m:e>
          <m:sup>
            <m:r>
              <w:rPr>
                <w:rFonts w:ascii="Cambria Math" w:hAnsi="Cambria Math"/>
                <w:color w:val="000000" w:themeColor="text1"/>
              </w:rPr>
              <m:t>p</m:t>
            </m:r>
          </m:sup>
        </m:sSup>
      </m:oMath>
      <w:r w:rsidRPr="00FD6C75">
        <w:rPr>
          <w:color w:val="000000" w:themeColor="text1"/>
        </w:rPr>
        <w:t xml:space="preserve"> and </w:t>
      </w:r>
      <m:oMath>
        <m:sSup>
          <m:sSupPr>
            <m:ctrlPr>
              <w:rPr>
                <w:rFonts w:ascii="Cambria Math" w:hAnsi="Cambria Math"/>
                <w:color w:val="000000" w:themeColor="text1"/>
              </w:rPr>
            </m:ctrlPr>
          </m:sSupPr>
          <m:e>
            <m:acc>
              <m:accPr>
                <m:chr m:val="̇"/>
                <m:ctrlPr>
                  <w:rPr>
                    <w:rFonts w:ascii="Cambria Math" w:hAnsi="Cambria Math"/>
                    <w:color w:val="000000" w:themeColor="text1"/>
                  </w:rPr>
                </m:ctrlPr>
              </m:accPr>
              <m:e>
                <m:r>
                  <m:rPr>
                    <m:sty m:val="b"/>
                  </m:rPr>
                  <w:rPr>
                    <w:rFonts w:ascii="Cambria Math" w:hAnsi="Cambria Math"/>
                    <w:color w:val="000000" w:themeColor="text1"/>
                  </w:rPr>
                  <m:t>ε</m:t>
                </m:r>
              </m:e>
            </m:acc>
          </m:e>
          <m:sup>
            <m:r>
              <w:rPr>
                <w:rFonts w:ascii="Cambria Math" w:hAnsi="Cambria Math"/>
                <w:color w:val="000000" w:themeColor="text1"/>
              </w:rPr>
              <m:t>vp</m:t>
            </m:r>
          </m:sup>
        </m:sSup>
      </m:oMath>
      <w:r w:rsidRPr="00FD6C75">
        <w:rPr>
          <w:color w:val="000000" w:themeColor="text1"/>
        </w:rPr>
        <w:t xml:space="preserve">, represent respectively the elastic, plastic and viscoplastic strain rate, and </w:t>
      </w:r>
      <m:oMath>
        <m:r>
          <m:rPr>
            <m:sty m:val="b"/>
          </m:rPr>
          <w:rPr>
            <w:rFonts w:ascii="Cambria Math" w:hAnsi="Cambria Math"/>
            <w:color w:val="000000" w:themeColor="text1"/>
          </w:rPr>
          <m:t>D</m:t>
        </m:r>
      </m:oMath>
      <w:r w:rsidRPr="00FD6C75">
        <w:rPr>
          <w:color w:val="000000" w:themeColor="text1"/>
        </w:rPr>
        <w:t xml:space="preserve"> denote the fourth-order isotropic elastic linear constitutive tensor. Tensor </w:t>
      </w:r>
      <m:oMath>
        <m:r>
          <m:rPr>
            <m:sty m:val="b"/>
          </m:rPr>
          <w:rPr>
            <w:rFonts w:ascii="Cambria Math" w:hAnsi="Cambria Math"/>
            <w:color w:val="000000" w:themeColor="text1"/>
          </w:rPr>
          <m:t>D</m:t>
        </m:r>
      </m:oMath>
      <w:r w:rsidRPr="00FD6C75">
        <w:rPr>
          <w:color w:val="000000" w:themeColor="text1"/>
        </w:rPr>
        <w:t xml:space="preserve"> is defined by the rock mass elastic </w:t>
      </w:r>
      <w:proofErr w:type="gramStart"/>
      <w:r w:rsidRPr="00FD6C75">
        <w:rPr>
          <w:color w:val="000000" w:themeColor="text1"/>
        </w:rPr>
        <w:t>Young</w:t>
      </w:r>
      <w:proofErr w:type="gramEnd"/>
      <w:r w:rsidRPr="00FD6C75">
        <w:rPr>
          <w:color w:val="000000" w:themeColor="text1"/>
        </w:rPr>
        <w:t xml:space="preserve"> modulus </w:t>
      </w:r>
      <m:oMath>
        <m:r>
          <w:rPr>
            <w:rFonts w:ascii="Cambria Math" w:hAnsi="Cambria Math"/>
            <w:color w:val="000000" w:themeColor="text1"/>
          </w:rPr>
          <m:t>E</m:t>
        </m:r>
      </m:oMath>
      <w:r w:rsidRPr="00FD6C75">
        <w:rPr>
          <w:color w:val="000000" w:themeColor="text1"/>
        </w:rPr>
        <w:t xml:space="preserve"> and Poisson ratio </w:t>
      </w:r>
      <m:oMath>
        <m:r>
          <w:rPr>
            <w:rFonts w:ascii="Cambria Math" w:hAnsi="Cambria Math"/>
            <w:color w:val="000000" w:themeColor="text1"/>
          </w:rPr>
          <m:t>ν</m:t>
        </m:r>
      </m:oMath>
      <w:r w:rsidRPr="00FD6C75">
        <w:rPr>
          <w:color w:val="000000" w:themeColor="text1"/>
        </w:rPr>
        <w:t>. The one-dimensional representation of the constitutive behavior is shown in Fig.</w:t>
      </w:r>
      <w:r w:rsidR="004B50E3" w:rsidRPr="00FD6C75">
        <w:rPr>
          <w:color w:val="000000" w:themeColor="text1"/>
        </w:rPr>
        <w:t xml:space="preserve"> 1</w:t>
      </w:r>
      <w:r w:rsidRPr="00FD6C75">
        <w:rPr>
          <w:color w:val="000000" w:themeColor="text1"/>
        </w:rPr>
        <w:t>.</w:t>
      </w:r>
    </w:p>
    <w:p w14:paraId="6E7D1ED7" w14:textId="53750B15" w:rsidR="007C7FEB" w:rsidRDefault="00BB6479" w:rsidP="00CD2CFE">
      <w:pPr>
        <w:pStyle w:val="CaptionedFigure"/>
      </w:pPr>
      <w:bookmarkStart w:id="6" w:name="reological_scheme"/>
      <w:r>
        <w:rPr>
          <w:noProof/>
        </w:rPr>
        <w:drawing>
          <wp:inline distT="0" distB="0" distL="0" distR="0" wp14:anchorId="4C36FB2C" wp14:editId="30C703B1">
            <wp:extent cx="3299792" cy="1827826"/>
            <wp:effectExtent l="0" t="0" r="0" b="1270"/>
            <wp:docPr id="119500684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6841" name="Gráfico 1195006841"/>
                    <pic:cNvPicPr/>
                  </pic:nvPicPr>
                  <pic:blipFill>
                    <a:blip r:embed="rId12">
                      <a:extLst>
                        <a:ext uri="{96DAC541-7B7A-43D3-8B79-37D633B846F1}">
                          <asvg:svgBlip xmlns:asvg="http://schemas.microsoft.com/office/drawing/2016/SVG/main" r:embed="rId13"/>
                        </a:ext>
                      </a:extLst>
                    </a:blip>
                    <a:stretch>
                      <a:fillRect/>
                    </a:stretch>
                  </pic:blipFill>
                  <pic:spPr>
                    <a:xfrm>
                      <a:off x="0" y="0"/>
                      <a:ext cx="3302327" cy="1829230"/>
                    </a:xfrm>
                    <a:prstGeom prst="rect">
                      <a:avLst/>
                    </a:prstGeom>
                  </pic:spPr>
                </pic:pic>
              </a:graphicData>
            </a:graphic>
          </wp:inline>
        </w:drawing>
      </w:r>
    </w:p>
    <w:p w14:paraId="6E7D1ED8" w14:textId="38762150" w:rsidR="007C7FEB" w:rsidRPr="0021018F" w:rsidRDefault="0064598E" w:rsidP="00421C12">
      <w:pPr>
        <w:pStyle w:val="ImageCaption"/>
      </w:pPr>
      <w:r w:rsidRPr="00D623B4">
        <w:rPr>
          <w:b/>
          <w:bCs/>
        </w:rPr>
        <w:t>Fig. 1</w:t>
      </w:r>
      <w:r>
        <w:t xml:space="preserve"> Rheological representation of the elastoplastic-</w:t>
      </w:r>
      <w:proofErr w:type="spellStart"/>
      <w:r>
        <w:t>viscoplastic</w:t>
      </w:r>
      <w:proofErr w:type="spellEnd"/>
      <w:r>
        <w:t xml:space="preserve"> model.</w:t>
      </w:r>
    </w:p>
    <w:bookmarkEnd w:id="6"/>
    <w:p w14:paraId="6E7D1ED9" w14:textId="77777777" w:rsidR="007C7FEB" w:rsidRDefault="0000193A" w:rsidP="00B432B0">
      <w:pPr>
        <w:pStyle w:val="Corpodetexto"/>
      </w:pPr>
      <w:r>
        <w:t>In the three-dimensional context, the plasticity component of constitutive behavior is described by a Drucker-Prager plastic flow surface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13AF3" w14:paraId="0B2B03B7" w14:textId="77777777" w:rsidTr="009D2F6E">
        <w:tc>
          <w:tcPr>
            <w:tcW w:w="8075" w:type="dxa"/>
          </w:tcPr>
          <w:p w14:paraId="117B7B72" w14:textId="77E41629" w:rsidR="00D13AF3" w:rsidRDefault="00D13AF3" w:rsidP="009D2F6E">
            <w:pPr>
              <w:pStyle w:val="Corpodetexto"/>
            </w:pPr>
            <m:oMathPara>
              <m:oMath>
                <m:r>
                  <w:rPr>
                    <w:rFonts w:ascii="Cambria Math" w:hAnsi="Cambria Math"/>
                  </w:rPr>
                  <m:t>f</m:t>
                </m:r>
                <m:d>
                  <m:dPr>
                    <m:ctrlPr>
                      <w:rPr>
                        <w:rFonts w:ascii="Cambria Math" w:hAnsi="Cambria Math"/>
                      </w:rPr>
                    </m:ctrlPr>
                  </m:dPr>
                  <m:e>
                    <m:r>
                      <m:rPr>
                        <m:sty m:val="b"/>
                      </m:rPr>
                      <w:rPr>
                        <w:rFonts w:ascii="Cambria Math" w:hAnsi="Cambria Math"/>
                      </w:rPr>
                      <m:t>σ</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2</m:t>
                        </m:r>
                      </m:sub>
                    </m:sSub>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ad>
                  <m:radPr>
                    <m:degHide m:val="1"/>
                    <m:ctrlPr>
                      <w:rPr>
                        <w:rFonts w:ascii="Cambria Math" w:hAnsi="Cambria Math"/>
                      </w:rPr>
                    </m:ctrlPr>
                  </m:radPr>
                  <m:deg/>
                  <m:e>
                    <m:sSub>
                      <m:sSubPr>
                        <m:ctrlPr>
                          <w:rPr>
                            <w:rFonts w:ascii="Cambria Math" w:hAnsi="Cambria Math"/>
                          </w:rPr>
                        </m:ctrlPr>
                      </m:sSubPr>
                      <m:e>
                        <m:r>
                          <w:rPr>
                            <w:rFonts w:ascii="Cambria Math" w:hAnsi="Cambria Math"/>
                          </w:rPr>
                          <m:t>J</m:t>
                        </m:r>
                      </m:e>
                      <m:sub>
                        <m:r>
                          <w:rPr>
                            <w:rFonts w:ascii="Cambria Math" w:hAnsi="Cambria Math"/>
                          </w:rPr>
                          <m:t>2</m:t>
                        </m:r>
                      </m:sub>
                    </m:sSub>
                  </m:e>
                </m:ra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α</m:t>
                    </m:r>
                  </m:e>
                </m:d>
              </m:oMath>
            </m:oMathPara>
          </w:p>
        </w:tc>
        <w:tc>
          <w:tcPr>
            <w:tcW w:w="753" w:type="dxa"/>
          </w:tcPr>
          <w:p w14:paraId="493B835B" w14:textId="3C3A0240" w:rsidR="00D13AF3" w:rsidRDefault="00D13AF3" w:rsidP="009D2F6E">
            <w:pPr>
              <w:pStyle w:val="Corpodetexto"/>
              <w:jc w:val="right"/>
            </w:pPr>
            <w:r>
              <w:t>(2)</w:t>
            </w:r>
          </w:p>
        </w:tc>
      </w:tr>
    </w:tbl>
    <w:p w14:paraId="6E7D1EDB" w14:textId="2E0CC793" w:rsidR="007C7FEB" w:rsidRPr="00FD6C75" w:rsidRDefault="0000193A" w:rsidP="00B432B0">
      <w:pPr>
        <w:pStyle w:val="FirstParagraph"/>
        <w:rPr>
          <w:color w:val="000000" w:themeColor="text1"/>
        </w:rPr>
      </w:pPr>
      <w:r>
        <w:t xml:space="preserve">which </w:t>
      </w:r>
      <m:oMath>
        <m:sSub>
          <m:sSubPr>
            <m:ctrlPr>
              <w:rPr>
                <w:rFonts w:ascii="Cambria Math" w:hAnsi="Cambria Math"/>
              </w:rPr>
            </m:ctrlPr>
          </m:sSubPr>
          <m:e>
            <m:r>
              <w:rPr>
                <w:rFonts w:ascii="Cambria Math" w:hAnsi="Cambria Math"/>
              </w:rPr>
              <m:t>I</m:t>
            </m:r>
          </m:e>
          <m:sub>
            <m:r>
              <w:rPr>
                <w:rFonts w:ascii="Cambria Math" w:hAnsi="Cambria Math"/>
              </w:rPr>
              <m:t>1</m:t>
            </m:r>
          </m:sub>
        </m:sSub>
      </m:oMath>
      <w:r>
        <w:t xml:space="preserve"> is the first invariant of the stress tensor, </w:t>
      </w:r>
      <m:oMath>
        <m:sSub>
          <m:sSubPr>
            <m:ctrlPr>
              <w:rPr>
                <w:rFonts w:ascii="Cambria Math" w:hAnsi="Cambria Math"/>
              </w:rPr>
            </m:ctrlPr>
          </m:sSubPr>
          <m:e>
            <m:r>
              <w:rPr>
                <w:rFonts w:ascii="Cambria Math" w:hAnsi="Cambria Math"/>
              </w:rPr>
              <m:t>J</m:t>
            </m:r>
          </m:e>
          <m:sub>
            <m:r>
              <w:rPr>
                <w:rFonts w:ascii="Cambria Math" w:hAnsi="Cambria Math"/>
              </w:rPr>
              <m:t>2</m:t>
            </m:r>
          </m:sub>
        </m:sSub>
      </m:oMath>
      <w:r>
        <w:t xml:space="preserve"> the second invariant of the deviator tensor and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and </w:t>
      </w:r>
      <m:oMath>
        <m:r>
          <w:rPr>
            <w:rFonts w:ascii="Cambria Math" w:hAnsi="Cambria Math"/>
          </w:rPr>
          <m:t>q</m:t>
        </m:r>
        <m:d>
          <m:dPr>
            <m:ctrlPr>
              <w:rPr>
                <w:rFonts w:ascii="Cambria Math" w:hAnsi="Cambria Math"/>
              </w:rPr>
            </m:ctrlPr>
          </m:dPr>
          <m:e>
            <m:r>
              <w:rPr>
                <w:rFonts w:ascii="Cambria Math" w:hAnsi="Cambria Math"/>
              </w:rPr>
              <m:t>α</m:t>
            </m:r>
          </m:e>
        </m:d>
      </m:oMath>
      <w:r>
        <w:t xml:space="preserve"> are strength parameters related to the friction angle </w:t>
      </w:r>
      <m:oMath>
        <m:r>
          <w:rPr>
            <w:rFonts w:ascii="Cambria Math" w:hAnsi="Cambria Math"/>
          </w:rPr>
          <m:t>ϕ</m:t>
        </m:r>
      </m:oMath>
      <w:r>
        <w:t xml:space="preserve"> and cohesion </w:t>
      </w:r>
      <m:oMath>
        <m:r>
          <w:rPr>
            <w:rFonts w:ascii="Cambria Math" w:hAnsi="Cambria Math"/>
          </w:rPr>
          <m:t>c</m:t>
        </m:r>
        <m:d>
          <m:dPr>
            <m:ctrlPr>
              <w:rPr>
                <w:rFonts w:ascii="Cambria Math" w:hAnsi="Cambria Math"/>
              </w:rPr>
            </m:ctrlPr>
          </m:dPr>
          <m:e>
            <m:r>
              <w:rPr>
                <w:rFonts w:ascii="Cambria Math" w:hAnsi="Cambria Math"/>
              </w:rPr>
              <m:t>α</m:t>
            </m:r>
          </m:e>
        </m:d>
      </m:oMath>
      <w:r>
        <w:t xml:space="preserve">, respectively. Drucker-Prager </w:t>
      </w:r>
      <w:r w:rsidRPr="00FD6C75">
        <w:rPr>
          <w:color w:val="000000" w:themeColor="text1"/>
        </w:rPr>
        <w:t>plasticity surface inscribed to the Mohr-Coulomb surface shall be considered throughout the subsequent analysis (</w:t>
      </w:r>
      <w:r w:rsidR="005871E5" w:rsidRPr="00FD6C75">
        <w:rPr>
          <w:color w:val="000000" w:themeColor="text1"/>
        </w:rPr>
        <w:t>Bernaud 1991</w:t>
      </w:r>
      <w:r w:rsidRPr="00FD6C75">
        <w:rPr>
          <w:color w:val="000000" w:themeColor="text1"/>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5999" w14:paraId="6A466B94" w14:textId="77777777" w:rsidTr="004C0B18">
        <w:tc>
          <w:tcPr>
            <w:tcW w:w="8075" w:type="dxa"/>
          </w:tcPr>
          <w:p w14:paraId="683C0B78" w14:textId="5CC283EE" w:rsidR="00A95999" w:rsidRDefault="00000000" w:rsidP="009D2F6E">
            <w:pPr>
              <w:pStyle w:val="Corpodetexto"/>
            </w:pPr>
            <m:oMathPara>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num>
                  <m:den>
                    <m:r>
                      <w:rPr>
                        <w:rFonts w:ascii="Cambria Math" w:hAnsi="Cambria Math"/>
                      </w:rPr>
                      <m:t>3</m:t>
                    </m:r>
                  </m:den>
                </m:f>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2k</m:t>
                        </m:r>
                        <m:r>
                          <m:rPr>
                            <m:sty m:val="p"/>
                          </m:rPr>
                          <w:rPr>
                            <w:rFonts w:ascii="Cambria Math" w:hAnsi="Cambria Math"/>
                          </w:rPr>
                          <m:t>+</m:t>
                        </m:r>
                        <m:r>
                          <w:rPr>
                            <w:rFonts w:ascii="Cambria Math" w:hAnsi="Cambria Math"/>
                          </w:rPr>
                          <m:t>1</m:t>
                        </m:r>
                      </m:e>
                    </m:d>
                  </m:num>
                  <m:den>
                    <m:rad>
                      <m:radPr>
                        <m:degHide m:val="1"/>
                        <m:ctrlPr>
                          <w:rPr>
                            <w:rFonts w:ascii="Cambria Math" w:hAnsi="Cambria Math"/>
                          </w:rPr>
                        </m:ctrlPr>
                      </m:radPr>
                      <m:deg/>
                      <m:e>
                        <m:r>
                          <w:rPr>
                            <w:rFonts w:ascii="Cambria Math" w:hAnsi="Cambria Math"/>
                          </w:rPr>
                          <m:t>3</m:t>
                        </m:r>
                      </m:e>
                    </m:rad>
                  </m:den>
                </m:f>
                <m:r>
                  <m:rPr>
                    <m:sty m:val="p"/>
                  </m:rPr>
                  <w:rPr>
                    <w:rFonts w:ascii="Cambria Math" w:hAnsi="Cambria Math"/>
                  </w:rPr>
                  <m:t>,</m:t>
                </m:r>
                <m:r>
                  <w:rPr>
                    <w:rFonts w:ascii="Cambria Math" w:hAnsi="Cambria Math"/>
                  </w:rPr>
                  <m:t>   q</m:t>
                </m:r>
                <m:d>
                  <m:dPr>
                    <m:ctrlPr>
                      <w:rPr>
                        <w:rFonts w:ascii="Cambria Math" w:hAnsi="Cambria Math"/>
                      </w:rPr>
                    </m:ctrlPr>
                  </m:dPr>
                  <m:e>
                    <m:r>
                      <w:rPr>
                        <w:rFonts w:ascii="Cambria Math" w:hAnsi="Cambria Math"/>
                      </w:rPr>
                      <m:t>α</m:t>
                    </m:r>
                  </m:e>
                </m:d>
                <m:r>
                  <m:rPr>
                    <m:sty m:val="p"/>
                  </m:rPr>
                  <w:rPr>
                    <w:rFonts w:ascii="Cambria Math" w:hAnsi="Cambria Math"/>
                  </w:rPr>
                  <m:t>=</m:t>
                </m:r>
                <m:r>
                  <w:rPr>
                    <w:rFonts w:ascii="Cambria Math" w:hAnsi="Cambria Math"/>
                  </w:rPr>
                  <m:t>2</m:t>
                </m:r>
                <m:rad>
                  <m:radPr>
                    <m:degHide m:val="1"/>
                    <m:ctrlPr>
                      <w:rPr>
                        <w:rFonts w:ascii="Cambria Math" w:hAnsi="Cambria Math"/>
                      </w:rPr>
                    </m:ctrlPr>
                  </m:radPr>
                  <m:deg/>
                  <m:e>
                    <m:r>
                      <w:rPr>
                        <w:rFonts w:ascii="Cambria Math" w:hAnsi="Cambria Math"/>
                      </w:rPr>
                      <m:t>k</m:t>
                    </m:r>
                  </m:e>
                </m:rad>
                <m:r>
                  <w:rPr>
                    <w:rFonts w:ascii="Cambria Math" w:hAnsi="Cambria Math"/>
                  </w:rPr>
                  <m:t> c</m:t>
                </m:r>
                <m:d>
                  <m:dPr>
                    <m:ctrlPr>
                      <w:rPr>
                        <w:rFonts w:ascii="Cambria Math" w:hAnsi="Cambria Math"/>
                      </w:rPr>
                    </m:ctrlPr>
                  </m:dPr>
                  <m:e>
                    <m:r>
                      <w:rPr>
                        <w:rFonts w:ascii="Cambria Math" w:hAnsi="Cambria Math"/>
                      </w:rPr>
                      <m:t>α</m:t>
                    </m:r>
                  </m:e>
                </m:d>
              </m:oMath>
            </m:oMathPara>
          </w:p>
        </w:tc>
        <w:tc>
          <w:tcPr>
            <w:tcW w:w="753" w:type="dxa"/>
            <w:vAlign w:val="center"/>
          </w:tcPr>
          <w:p w14:paraId="6290DBA0" w14:textId="78F10CCF" w:rsidR="00A95999" w:rsidRDefault="00A95999" w:rsidP="004C0B18">
            <w:pPr>
              <w:pStyle w:val="Corpodetexto"/>
              <w:jc w:val="right"/>
            </w:pPr>
            <w:r>
              <w:t>(3)</w:t>
            </w:r>
          </w:p>
        </w:tc>
      </w:tr>
    </w:tbl>
    <w:p w14:paraId="6E7D1EDD" w14:textId="77777777" w:rsidR="007C7FEB" w:rsidRDefault="0000193A" w:rsidP="00B432B0">
      <w:pPr>
        <w:pStyle w:val="FirstParagraph"/>
      </w:pPr>
      <w:r>
        <w:t xml:space="preserve">where </w:t>
      </w:r>
      <m:oMath>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oMath>
      <w:r>
        <w:t xml:space="preserve">. The internal variable </w:t>
      </w:r>
      <m:oMath>
        <m:r>
          <w:rPr>
            <w:rFonts w:ascii="Cambria Math" w:hAnsi="Cambria Math"/>
          </w:rPr>
          <m:t>α</m:t>
        </m:r>
      </m:oMath>
      <w:r>
        <w:t xml:space="preserve"> is the equivalent plastic strain </w:t>
      </w:r>
      <m:oMath>
        <m:sSup>
          <m:sSupPr>
            <m:ctrlPr>
              <w:rPr>
                <w:rFonts w:ascii="Cambria Math" w:hAnsi="Cambria Math"/>
              </w:rPr>
            </m:ctrlPr>
          </m:sSupPr>
          <m:e>
            <m:acc>
              <m:accPr>
                <m:chr m:val="‾"/>
                <m:ctrlPr>
                  <w:rPr>
                    <w:rFonts w:ascii="Cambria Math" w:hAnsi="Cambria Math"/>
                  </w:rPr>
                </m:ctrlPr>
              </m:accPr>
              <m:e>
                <m:r>
                  <w:rPr>
                    <w:rFonts w:ascii="Cambria Math" w:hAnsi="Cambria Math"/>
                  </w:rPr>
                  <m:t>ε</m:t>
                </m:r>
              </m:e>
            </m:acc>
          </m:e>
          <m:sup>
            <m:r>
              <w:rPr>
                <w:rFonts w:ascii="Cambria Math" w:hAnsi="Cambria Math"/>
              </w:rPr>
              <m:t>p</m:t>
            </m:r>
          </m:sup>
        </m:sSup>
      </m:oMath>
      <w:r>
        <w:t xml:space="preserve"> used to simulate strain hardening/softening phenomena. However, for this study, we adopt perfect plasticity, meaning that c is a constant. For the viscoplasticity surface </w:t>
      </w:r>
      <m:oMath>
        <m:sSup>
          <m:sSupPr>
            <m:ctrlPr>
              <w:rPr>
                <w:rFonts w:ascii="Cambria Math" w:hAnsi="Cambria Math"/>
              </w:rPr>
            </m:ctrlPr>
          </m:sSupPr>
          <m:e>
            <m:r>
              <w:rPr>
                <w:rFonts w:ascii="Cambria Math" w:hAnsi="Cambria Math"/>
              </w:rPr>
              <m:t>f</m:t>
            </m:r>
          </m:e>
          <m:sup>
            <m:r>
              <w:rPr>
                <w:rFonts w:ascii="Cambria Math" w:hAnsi="Cambria Math"/>
              </w:rPr>
              <m:t>vp</m:t>
            </m:r>
          </m:sup>
        </m:sSup>
      </m:oMath>
      <w:r>
        <w:t xml:space="preserve"> the same surface is employed, but with </w:t>
      </w:r>
      <m:oMath>
        <m:sSup>
          <m:sSupPr>
            <m:ctrlPr>
              <w:rPr>
                <w:rFonts w:ascii="Cambria Math" w:hAnsi="Cambria Math"/>
              </w:rPr>
            </m:ctrlPr>
          </m:sSupPr>
          <m:e>
            <m:r>
              <w:rPr>
                <w:rFonts w:ascii="Cambria Math" w:hAnsi="Cambria Math"/>
              </w:rPr>
              <m:t>ϕ</m:t>
            </m:r>
          </m:e>
          <m:sup>
            <m:r>
              <w:rPr>
                <w:rFonts w:ascii="Cambria Math" w:hAnsi="Cambria Math"/>
              </w:rPr>
              <m:t>vp</m:t>
            </m:r>
          </m:sup>
        </m:sSup>
      </m:oMath>
      <w:r>
        <w:t xml:space="preserve"> in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and </w:t>
      </w:r>
      <m:oMath>
        <m:sSup>
          <m:sSupPr>
            <m:ctrlPr>
              <w:rPr>
                <w:rFonts w:ascii="Cambria Math" w:hAnsi="Cambria Math"/>
              </w:rPr>
            </m:ctrlPr>
          </m:sSupPr>
          <m:e>
            <m:r>
              <w:rPr>
                <w:rFonts w:ascii="Cambria Math" w:hAnsi="Cambria Math"/>
              </w:rPr>
              <m:t>q</m:t>
            </m:r>
          </m:e>
          <m:sup>
            <m:r>
              <w:rPr>
                <w:rFonts w:ascii="Cambria Math" w:hAnsi="Cambria Math"/>
              </w:rPr>
              <m:t>vp</m:t>
            </m:r>
          </m:sup>
        </m:sSup>
        <m:r>
          <m:rPr>
            <m:sty m:val="p"/>
          </m:rPr>
          <w:rPr>
            <w:rFonts w:ascii="Cambria Math" w:hAnsi="Cambria Math"/>
          </w:rPr>
          <m:t>=</m:t>
        </m:r>
        <m:r>
          <w:rPr>
            <w:rFonts w:ascii="Cambria Math" w:hAnsi="Cambria Math"/>
          </w:rPr>
          <m:t>2</m:t>
        </m:r>
        <m:rad>
          <m:radPr>
            <m:degHide m:val="1"/>
            <m:ctrlPr>
              <w:rPr>
                <w:rFonts w:ascii="Cambria Math" w:hAnsi="Cambria Math"/>
              </w:rPr>
            </m:ctrlPr>
          </m:radPr>
          <m:deg/>
          <m:e>
            <m:sSup>
              <m:sSupPr>
                <m:ctrlPr>
                  <w:rPr>
                    <w:rFonts w:ascii="Cambria Math" w:hAnsi="Cambria Math"/>
                  </w:rPr>
                </m:ctrlPr>
              </m:sSupPr>
              <m:e>
                <m:r>
                  <w:rPr>
                    <w:rFonts w:ascii="Cambria Math" w:hAnsi="Cambria Math"/>
                  </w:rPr>
                  <m:t>k</m:t>
                </m:r>
              </m:e>
              <m:sup>
                <m:r>
                  <w:rPr>
                    <w:rFonts w:ascii="Cambria Math" w:hAnsi="Cambria Math"/>
                  </w:rPr>
                  <m:t>vp</m:t>
                </m:r>
              </m:sup>
            </m:sSup>
          </m:e>
        </m:rad>
        <m:sSup>
          <m:sSupPr>
            <m:ctrlPr>
              <w:rPr>
                <w:rFonts w:ascii="Cambria Math" w:hAnsi="Cambria Math"/>
              </w:rPr>
            </m:ctrlPr>
          </m:sSupPr>
          <m:e>
            <m:r>
              <w:rPr>
                <w:rFonts w:ascii="Cambria Math" w:hAnsi="Cambria Math"/>
              </w:rPr>
              <m:t>c</m:t>
            </m:r>
          </m:e>
          <m:sup>
            <m:r>
              <w:rPr>
                <w:rFonts w:ascii="Cambria Math" w:hAnsi="Cambria Math"/>
              </w:rPr>
              <m:t>vp</m:t>
            </m:r>
          </m:sup>
        </m:sSup>
      </m:oMath>
      <w:r>
        <w:t xml:space="preserve"> where </w:t>
      </w:r>
      <m:oMath>
        <m:sSup>
          <m:sSupPr>
            <m:ctrlPr>
              <w:rPr>
                <w:rFonts w:ascii="Cambria Math" w:hAnsi="Cambria Math"/>
              </w:rPr>
            </m:ctrlPr>
          </m:sSupPr>
          <m:e>
            <m:r>
              <w:rPr>
                <w:rFonts w:ascii="Cambria Math" w:hAnsi="Cambria Math"/>
              </w:rPr>
              <m:t>k</m:t>
            </m:r>
          </m:e>
          <m:sup>
            <m:r>
              <w:rPr>
                <w:rFonts w:ascii="Cambria Math" w:hAnsi="Cambria Math"/>
              </w:rPr>
              <m:t>vp</m:t>
            </m:r>
          </m:sup>
        </m:s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oMath>
      <w:r>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oMath>
      <w:r>
        <w:t xml:space="preserve"> is a constant, i.e., perfect viscoplasticity. The plastic flow rule is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C0B18" w14:paraId="1B3FE3AA" w14:textId="77777777" w:rsidTr="004C0B18">
        <w:tc>
          <w:tcPr>
            <w:tcW w:w="8075" w:type="dxa"/>
            <w:vAlign w:val="center"/>
          </w:tcPr>
          <w:p w14:paraId="0AA7136B" w14:textId="7661F7A3" w:rsidR="004C0B18" w:rsidRDefault="00000000" w:rsidP="004C0B18">
            <w:pPr>
              <w:pStyle w:val="Corpodetexto"/>
              <w:jc w:val="center"/>
            </w:pPr>
            <m:oMathPara>
              <m:oMath>
                <m:sSup>
                  <m:sSupPr>
                    <m:ctrlPr>
                      <w:rPr>
                        <w:rFonts w:ascii="Cambria Math" w:hAnsi="Cambria Math"/>
                        <w:i/>
                      </w:rPr>
                    </m:ctrlPr>
                  </m:sSupPr>
                  <m:e>
                    <m:limUpp>
                      <m:limUppPr>
                        <m:ctrlPr>
                          <w:rPr>
                            <w:rFonts w:ascii="Cambria Math" w:hAnsi="Cambria Math"/>
                            <w:i/>
                          </w:rPr>
                        </m:ctrlPr>
                      </m:limUppPr>
                      <m:e>
                        <m:r>
                          <m:rPr>
                            <m:sty m:val="bi"/>
                          </m:rPr>
                          <w:rPr>
                            <w:rFonts w:ascii="Cambria Math"/>
                          </w:rPr>
                          <m:t>ε</m:t>
                        </m:r>
                      </m:e>
                      <m:lim>
                        <m:r>
                          <w:rPr>
                            <w:rFonts w:ascii="Cambria Math"/>
                          </w:rPr>
                          <m:t>.</m:t>
                        </m:r>
                      </m:lim>
                    </m:limUpp>
                  </m:e>
                  <m:sup>
                    <m:r>
                      <w:rPr>
                        <w:rFonts w:ascii="Cambria Math"/>
                      </w:rPr>
                      <m:t>p</m:t>
                    </m:r>
                  </m:sup>
                </m:sSup>
                <m:r>
                  <w:rPr>
                    <w:rFonts w:asci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acc>
                            <m:accPr>
                              <m:chr m:val="̇"/>
                              <m:ctrlPr>
                                <w:rPr>
                                  <w:rFonts w:ascii="Cambria Math" w:hAnsi="Cambria Math"/>
                                  <w:i/>
                                </w:rPr>
                              </m:ctrlPr>
                            </m:accPr>
                            <m:e>
                              <m:r>
                                <w:rPr>
                                  <w:rFonts w:ascii="Cambria Math"/>
                                </w:rPr>
                                <m:t>λ</m:t>
                              </m:r>
                            </m:e>
                          </m:acc>
                          <m:f>
                            <m:fPr>
                              <m:ctrlPr>
                                <w:rPr>
                                  <w:rFonts w:ascii="Cambria Math" w:hAnsi="Cambria Math"/>
                                  <w:i/>
                                </w:rPr>
                              </m:ctrlPr>
                            </m:fPr>
                            <m:num>
                              <m:r>
                                <w:rPr>
                                  <w:rFonts w:ascii="Cambria Math"/>
                                </w:rPr>
                                <m:t>∂g</m:t>
                              </m:r>
                            </m:num>
                            <m:den>
                              <m:r>
                                <w:rPr>
                                  <w:rFonts w:ascii="Cambria Math"/>
                                </w:rPr>
                                <m:t>∂</m:t>
                              </m:r>
                              <m:r>
                                <m:rPr>
                                  <m:sty m:val="bi"/>
                                </m:rPr>
                                <w:rPr>
                                  <w:rFonts w:ascii="Cambria Math"/>
                                </w:rPr>
                                <m:t>σ</m:t>
                              </m:r>
                            </m:den>
                          </m:f>
                          <m:ctrlPr>
                            <w:rPr>
                              <w:rFonts w:ascii="Cambria Math" w:hAnsi="Cambria Math"/>
                            </w:rPr>
                          </m:ctrlPr>
                        </m:e>
                        <m:e>
                          <m:r>
                            <m:rPr>
                              <m:nor/>
                            </m:rPr>
                            <w:rPr>
                              <w:rFonts w:ascii="Cambria Math"/>
                            </w:rPr>
                            <m:t xml:space="preserve">for </m:t>
                          </m:r>
                          <m:r>
                            <w:rPr>
                              <w:rFonts w:ascii="Cambria Math"/>
                            </w:rPr>
                            <m:t>f</m:t>
                          </m:r>
                          <m:r>
                            <m:rPr>
                              <m:sty m:val="p"/>
                            </m:rPr>
                            <w:rPr>
                              <w:rFonts w:ascii="Cambria Math"/>
                            </w:rPr>
                            <m:t>&gt;0</m:t>
                          </m:r>
                          <m:ctrlPr>
                            <w:rPr>
                              <w:rFonts w:ascii="Cambria Math" w:hAnsi="Cambria Math"/>
                            </w:rPr>
                          </m:ctrlPr>
                        </m:e>
                      </m:mr>
                      <m:mr>
                        <m:e>
                          <m:r>
                            <m:rPr>
                              <m:sty m:val="bi"/>
                            </m:rPr>
                            <w:rPr>
                              <w:rFonts w:ascii="Cambria Math"/>
                            </w:rPr>
                            <m:t>0</m:t>
                          </m:r>
                          <m:r>
                            <w:rPr>
                              <w:rFonts w:ascii="Cambria Math"/>
                            </w:rPr>
                            <m:t>,</m:t>
                          </m:r>
                        </m:e>
                        <m:e>
                          <m:r>
                            <m:rPr>
                              <m:nor/>
                            </m:rPr>
                            <w:rPr>
                              <w:rFonts w:ascii="Cambria Math"/>
                            </w:rPr>
                            <m:t xml:space="preserve">for </m:t>
                          </m:r>
                          <m:r>
                            <w:rPr>
                              <w:rFonts w:ascii="Cambria Math"/>
                            </w:rPr>
                            <m:t>f</m:t>
                          </m:r>
                          <m:r>
                            <m:rPr>
                              <m:sty m:val="p"/>
                            </m:rPr>
                            <w:rPr>
                              <w:rFonts w:ascii="Cambria Math"/>
                            </w:rPr>
                            <m:t>≤</m:t>
                          </m:r>
                          <m:r>
                            <m:rPr>
                              <m:sty m:val="p"/>
                            </m:rPr>
                            <w:rPr>
                              <w:rFonts w:ascii="Cambria Math"/>
                            </w:rPr>
                            <m:t>0</m:t>
                          </m:r>
                          <m:ctrlPr>
                            <w:rPr>
                              <w:rFonts w:ascii="Cambria Math" w:hAnsi="Cambria Math"/>
                            </w:rPr>
                          </m:ctrlPr>
                        </m:e>
                      </m:mr>
                    </m:m>
                  </m:e>
                </m:d>
              </m:oMath>
            </m:oMathPara>
          </w:p>
        </w:tc>
        <w:tc>
          <w:tcPr>
            <w:tcW w:w="753" w:type="dxa"/>
            <w:vAlign w:val="center"/>
          </w:tcPr>
          <w:p w14:paraId="46A0A0A6" w14:textId="60612B8D" w:rsidR="004C0B18" w:rsidRDefault="004C0B18" w:rsidP="004C0B18">
            <w:pPr>
              <w:pStyle w:val="Corpodetexto"/>
              <w:jc w:val="right"/>
            </w:pPr>
            <w:r>
              <w:t>(4)</w:t>
            </w:r>
          </w:p>
        </w:tc>
      </w:tr>
    </w:tbl>
    <w:p w14:paraId="6E7D1EDF" w14:textId="6EC43350" w:rsidR="007C7FEB" w:rsidRPr="00FD6C75" w:rsidRDefault="0000193A" w:rsidP="00B432B0">
      <w:pPr>
        <w:pStyle w:val="FirstParagraph"/>
        <w:rPr>
          <w:color w:val="000000" w:themeColor="text1"/>
        </w:rPr>
      </w:pPr>
      <w:bookmarkStart w:id="7" w:name="DSIEqnMarkerStart"/>
      <w:bookmarkStart w:id="8" w:name="DSIEqnMarkerEnd"/>
      <w:bookmarkEnd w:id="7"/>
      <w:bookmarkEnd w:id="8"/>
      <w:r w:rsidRPr="00FD6C75">
        <w:rPr>
          <w:color w:val="000000" w:themeColor="text1"/>
        </w:rPr>
        <w:lastRenderedPageBreak/>
        <w:t xml:space="preserve">where </w:t>
      </w:r>
      <m:oMath>
        <m:acc>
          <m:accPr>
            <m:chr m:val="̇"/>
            <m:ctrlPr>
              <w:rPr>
                <w:rFonts w:ascii="Cambria Math" w:hAnsi="Cambria Math"/>
                <w:color w:val="000000" w:themeColor="text1"/>
              </w:rPr>
            </m:ctrlPr>
          </m:accPr>
          <m:e>
            <m:r>
              <w:rPr>
                <w:rFonts w:ascii="Cambria Math" w:hAnsi="Cambria Math"/>
                <w:color w:val="000000" w:themeColor="text1"/>
              </w:rPr>
              <m:t>λ</m:t>
            </m:r>
          </m:e>
        </m:acc>
      </m:oMath>
      <w:r w:rsidRPr="00FD6C75">
        <w:rPr>
          <w:color w:val="000000" w:themeColor="text1"/>
        </w:rPr>
        <w:t xml:space="preserve"> is the plasticity multiplier and </w:t>
      </w:r>
      <m:oMath>
        <m:r>
          <w:rPr>
            <w:rFonts w:ascii="Cambria Math" w:hAnsi="Cambria Math"/>
            <w:color w:val="000000" w:themeColor="text1"/>
          </w:rPr>
          <m:t>g</m:t>
        </m:r>
      </m:oMath>
      <w:r w:rsidRPr="00FD6C75">
        <w:rPr>
          <w:color w:val="000000" w:themeColor="text1"/>
        </w:rPr>
        <w:t xml:space="preserve"> is a potential flow function analogous to </w:t>
      </w:r>
      <m:oMath>
        <m:r>
          <w:rPr>
            <w:rFonts w:ascii="Cambria Math" w:hAnsi="Cambria Math"/>
            <w:color w:val="000000" w:themeColor="text1"/>
          </w:rPr>
          <m:t>f</m:t>
        </m:r>
      </m:oMath>
      <w:r w:rsidRPr="00FD6C75">
        <w:rPr>
          <w:color w:val="000000" w:themeColor="text1"/>
        </w:rPr>
        <w:t xml:space="preserve"> used to simulate the volume dilatation during the evolution of plastic deformations. However, for this analysis, was used associated plasticity, i.e., </w:t>
      </w:r>
      <m:oMath>
        <m:r>
          <w:rPr>
            <w:rFonts w:ascii="Cambria Math" w:hAnsi="Cambria Math"/>
            <w:color w:val="000000" w:themeColor="text1"/>
          </w:rPr>
          <m:t>g</m:t>
        </m:r>
        <m:r>
          <m:rPr>
            <m:sty m:val="p"/>
          </m:rPr>
          <w:rPr>
            <w:rFonts w:ascii="Cambria Math" w:hAnsi="Cambria Math"/>
            <w:color w:val="000000" w:themeColor="text1"/>
          </w:rPr>
          <m:t>=</m:t>
        </m:r>
        <m:r>
          <w:rPr>
            <w:rFonts w:ascii="Cambria Math" w:hAnsi="Cambria Math"/>
            <w:color w:val="000000" w:themeColor="text1"/>
          </w:rPr>
          <m:t>f</m:t>
        </m:r>
      </m:oMath>
      <w:r w:rsidRPr="00FD6C75">
        <w:rPr>
          <w:color w:val="000000" w:themeColor="text1"/>
        </w:rPr>
        <w:t xml:space="preserve">. The plastic multiplier is obtained through the consistency condition </w:t>
      </w:r>
      <m:oMath>
        <m:acc>
          <m:accPr>
            <m:chr m:val="̇"/>
            <m:ctrlPr>
              <w:rPr>
                <w:rFonts w:ascii="Cambria Math" w:hAnsi="Cambria Math"/>
                <w:color w:val="000000" w:themeColor="text1"/>
              </w:rPr>
            </m:ctrlPr>
          </m:accPr>
          <m:e>
            <m:r>
              <w:rPr>
                <w:rFonts w:ascii="Cambria Math" w:hAnsi="Cambria Math"/>
                <w:color w:val="000000" w:themeColor="text1"/>
              </w:rPr>
              <m:t>f</m:t>
            </m:r>
          </m:e>
        </m:acc>
        <m:r>
          <m:rPr>
            <m:sty m:val="p"/>
          </m:rPr>
          <w:rPr>
            <w:rFonts w:ascii="Cambria Math" w:hAnsi="Cambria Math"/>
            <w:color w:val="000000" w:themeColor="text1"/>
          </w:rPr>
          <m:t>=</m:t>
        </m:r>
        <m:r>
          <w:rPr>
            <w:rFonts w:ascii="Cambria Math" w:hAnsi="Cambria Math"/>
            <w:color w:val="000000" w:themeColor="text1"/>
          </w:rPr>
          <m:t>0</m:t>
        </m:r>
      </m:oMath>
      <w:r w:rsidRPr="00FD6C75">
        <w:rPr>
          <w:color w:val="000000" w:themeColor="text1"/>
        </w:rPr>
        <w:t xml:space="preserve">. Numerical details of this implementation can be found in </w:t>
      </w:r>
      <w:r w:rsidR="005871E5" w:rsidRPr="00FD6C75">
        <w:rPr>
          <w:color w:val="000000" w:themeColor="text1"/>
        </w:rPr>
        <w:t>Quevedo et al. 2022b</w:t>
      </w:r>
      <w:r w:rsidRPr="00FD6C75">
        <w:rPr>
          <w:color w:val="000000" w:themeColor="text1"/>
        </w:rPr>
        <w:t xml:space="preserve">. For </w:t>
      </w:r>
      <w:proofErr w:type="spellStart"/>
      <w:r w:rsidRPr="00FD6C75">
        <w:rPr>
          <w:color w:val="000000" w:themeColor="text1"/>
        </w:rPr>
        <w:t>viscoplastic</w:t>
      </w:r>
      <w:proofErr w:type="spellEnd"/>
      <w:r w:rsidRPr="00FD6C75">
        <w:rPr>
          <w:color w:val="000000" w:themeColor="text1"/>
        </w:rPr>
        <w:t xml:space="preserve"> flow rule we have,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623063" w14:paraId="72CF5AA2" w14:textId="77777777" w:rsidTr="009D2F6E">
        <w:tc>
          <w:tcPr>
            <w:tcW w:w="8075" w:type="dxa"/>
          </w:tcPr>
          <w:p w14:paraId="6408A55C" w14:textId="246088C5" w:rsidR="00623063"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vp</m:t>
                        </m:r>
                      </m:sup>
                    </m:sSup>
                  </m:num>
                  <m:den>
                    <m:r>
                      <m:rPr>
                        <m:sty m:val="p"/>
                      </m:rPr>
                      <w:rPr>
                        <w:rFonts w:ascii="Cambria Math" w:hAnsi="Cambria Math"/>
                      </w:rPr>
                      <m:t>∂</m:t>
                    </m:r>
                    <m:r>
                      <m:rPr>
                        <m:sty m:val="b"/>
                      </m:rPr>
                      <w:rPr>
                        <w:rFonts w:ascii="Cambria Math" w:hAnsi="Cambria Math"/>
                      </w:rPr>
                      <m:t>σ</m:t>
                    </m:r>
                  </m:den>
                </m:f>
              </m:oMath>
            </m:oMathPara>
          </w:p>
        </w:tc>
        <w:tc>
          <w:tcPr>
            <w:tcW w:w="753" w:type="dxa"/>
          </w:tcPr>
          <w:p w14:paraId="3ABCA9EA" w14:textId="57686E5D" w:rsidR="00623063" w:rsidRDefault="00623063" w:rsidP="009D2F6E">
            <w:pPr>
              <w:pStyle w:val="Corpodetexto"/>
              <w:jc w:val="right"/>
            </w:pPr>
            <w:r>
              <w:t>(5)</w:t>
            </w:r>
          </w:p>
        </w:tc>
      </w:tr>
    </w:tbl>
    <w:p w14:paraId="6E7D1EE1" w14:textId="57851B8D" w:rsidR="007C7FEB" w:rsidRPr="00FD6C75" w:rsidRDefault="0000193A" w:rsidP="00B432B0">
      <w:pPr>
        <w:pStyle w:val="FirstParagraph"/>
        <w:rPr>
          <w:color w:val="000000" w:themeColor="text1"/>
        </w:rPr>
      </w:pPr>
      <w:r>
        <w:t xml:space="preserve">In contrast to the plastic multiplier, the </w:t>
      </w:r>
      <w:proofErr w:type="spellStart"/>
      <w:r>
        <w:t>viscoplastic</w:t>
      </w:r>
      <w:proofErr w:type="spellEnd"/>
      <w:r>
        <w:t xml:space="preserve"> multiplier </w:t>
      </w:r>
      <m:oMath>
        <m:sSup>
          <m:sSupPr>
            <m:ctrlPr>
              <w:rPr>
                <w:rFonts w:ascii="Cambria Math" w:hAnsi="Cambria Math"/>
              </w:rPr>
            </m:ctrlPr>
          </m:sSupPr>
          <m:e>
            <m:r>
              <w:rPr>
                <w:rFonts w:ascii="Cambria Math" w:hAnsi="Cambria Math"/>
              </w:rPr>
              <m:t>λ</m:t>
            </m:r>
          </m:e>
          <m:sup>
            <m:r>
              <w:rPr>
                <w:rFonts w:ascii="Cambria Math" w:hAnsi="Cambria Math"/>
              </w:rPr>
              <m:t>vp</m:t>
            </m:r>
          </m:sup>
        </m:sSup>
      </m:oMath>
      <w:r>
        <w:t xml:space="preserve"> is independent of a consistency like condition. As a result, its expression is explicit. Based on the framework of generalized Perzyna’s </w:t>
      </w:r>
      <w:r w:rsidRPr="00FD6C75">
        <w:rPr>
          <w:color w:val="000000" w:themeColor="text1"/>
        </w:rPr>
        <w:t>overstress theory (</w:t>
      </w:r>
      <w:r w:rsidR="0073437D" w:rsidRPr="00FD6C75">
        <w:rPr>
          <w:color w:val="000000" w:themeColor="text1"/>
        </w:rPr>
        <w:t>1966</w:t>
      </w:r>
      <w:r w:rsidRPr="00FD6C75">
        <w:rPr>
          <w:color w:val="000000" w:themeColor="text1"/>
        </w:rPr>
        <w:t>), its expression may be derived as follows: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C188E99" w14:textId="77777777" w:rsidTr="00F75DE6">
        <w:tc>
          <w:tcPr>
            <w:tcW w:w="8075" w:type="dxa"/>
          </w:tcPr>
          <w:p w14:paraId="1930792A" w14:textId="019B9BBC" w:rsidR="00F75DE6"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r>
                  <m:rPr>
                    <m:sty m:val="p"/>
                  </m:rPr>
                  <w:rPr>
                    <w:rFonts w:ascii="Cambria Math" w:hAnsi="Cambria Math"/>
                  </w:rPr>
                  <m:t>=</m:t>
                </m:r>
                <m:f>
                  <m:fPr>
                    <m:ctrlPr>
                      <w:rPr>
                        <w:rFonts w:ascii="Cambria Math" w:hAnsi="Cambria Math"/>
                      </w:rPr>
                    </m:ctrlPr>
                  </m:fPr>
                  <m:num>
                    <m:r>
                      <w:rPr>
                        <w:rFonts w:ascii="Cambria Math" w:hAnsi="Cambria Math"/>
                      </w:rPr>
                      <m:t>Φ</m:t>
                    </m:r>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r>
                      <w:rPr>
                        <w:rFonts w:ascii="Cambria Math" w:hAnsi="Cambria Math"/>
                      </w:rPr>
                      <m:t>η</m:t>
                    </m:r>
                  </m:den>
                </m:f>
                <m:r>
                  <w:rPr>
                    <w:rFonts w:ascii="Cambria Math" w:hAnsi="Cambria Math"/>
                  </w:rPr>
                  <m:t>   </m:t>
                </m:r>
                <m:r>
                  <m:rPr>
                    <m:nor/>
                  </m:rPr>
                  <m:t>and</m:t>
                </m:r>
                <m:r>
                  <w:rPr>
                    <w:rFonts w:ascii="Cambria Math" w:hAnsi="Cambria Math"/>
                  </w:rPr>
                  <m:t>   Φ</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f</m:t>
                                </m:r>
                              </m:e>
                              <m:sup>
                                <m:r>
                                  <w:rPr>
                                    <w:rFonts w:ascii="Cambria Math" w:hAnsi="Cambria Math"/>
                                  </w:rPr>
                                  <m:t>vp</m:t>
                                </m:r>
                              </m:sup>
                            </m:sSup>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sSub>
                              <m:sSubPr>
                                <m:ctrlPr>
                                  <w:rPr>
                                    <w:rFonts w:ascii="Cambria Math" w:hAnsi="Cambria Math"/>
                                  </w:rPr>
                                </m:ctrlPr>
                              </m:sSubPr>
                              <m:e>
                                <m:r>
                                  <w:rPr>
                                    <w:rFonts w:ascii="Cambria Math" w:hAnsi="Cambria Math"/>
                                  </w:rPr>
                                  <m:t>f</m:t>
                                </m:r>
                              </m:e>
                              <m:sub>
                                <m:r>
                                  <w:rPr>
                                    <w:rFonts w:ascii="Cambria Math" w:hAnsi="Cambria Math"/>
                                  </w:rPr>
                                  <m:t>0</m:t>
                                </m:r>
                              </m:sub>
                            </m:sSub>
                          </m:den>
                        </m:f>
                      </m:e>
                    </m:d>
                  </m:e>
                  <m:sup>
                    <m:r>
                      <w:rPr>
                        <w:rFonts w:ascii="Cambria Math" w:hAnsi="Cambria Math"/>
                      </w:rPr>
                      <m:t>n</m:t>
                    </m:r>
                  </m:sup>
                </m:sSup>
              </m:oMath>
            </m:oMathPara>
          </w:p>
        </w:tc>
        <w:tc>
          <w:tcPr>
            <w:tcW w:w="753" w:type="dxa"/>
            <w:vAlign w:val="center"/>
          </w:tcPr>
          <w:p w14:paraId="73A500B1" w14:textId="5F4CF5B6" w:rsidR="00F75DE6" w:rsidRDefault="00F75DE6" w:rsidP="00F75DE6">
            <w:pPr>
              <w:pStyle w:val="Corpodetexto"/>
              <w:jc w:val="right"/>
            </w:pPr>
            <w:r>
              <w:t>(6)</w:t>
            </w:r>
          </w:p>
        </w:tc>
      </w:tr>
    </w:tbl>
    <w:p w14:paraId="6E7D1EE3" w14:textId="77777777" w:rsidR="007C7FEB" w:rsidRDefault="0000193A" w:rsidP="00B432B0">
      <w:pPr>
        <w:pStyle w:val="FirstParagraph"/>
      </w:pPr>
      <w:r>
        <w:t xml:space="preserve">where </w:t>
      </w:r>
      <m:oMath>
        <m:r>
          <w:rPr>
            <w:rFonts w:ascii="Cambria Math" w:hAnsi="Cambria Math"/>
          </w:rPr>
          <m:t>Φ</m:t>
        </m:r>
      </m:oMath>
      <w:r>
        <w:t xml:space="preserve"> is the overstress function, </w:t>
      </w:r>
      <m:oMath>
        <m:r>
          <w:rPr>
            <w:rFonts w:ascii="Cambria Math" w:hAnsi="Cambria Math"/>
          </w:rPr>
          <m:t>η</m:t>
        </m:r>
      </m:oMath>
      <w:r>
        <w:t xml:space="preserve"> is the dynamic viscosity constant, </w:t>
      </w:r>
      <m:oMath>
        <m:r>
          <w:rPr>
            <w:rFonts w:ascii="Cambria Math" w:hAnsi="Cambria Math"/>
          </w:rPr>
          <m:t>n</m:t>
        </m:r>
      </m:oMath>
      <w:r>
        <w:t xml:space="preserve"> is the dimensionless parameter that gives the form of the power law, </w:t>
      </w:r>
      <m:oMath>
        <m:sSub>
          <m:sSubPr>
            <m:ctrlPr>
              <w:rPr>
                <w:rFonts w:ascii="Cambria Math" w:hAnsi="Cambria Math"/>
              </w:rPr>
            </m:ctrlPr>
          </m:sSubPr>
          <m:e>
            <m:r>
              <w:rPr>
                <w:rFonts w:ascii="Cambria Math" w:hAnsi="Cambria Math"/>
              </w:rPr>
              <m:t>f</m:t>
            </m:r>
          </m:e>
          <m:sub>
            <m:r>
              <w:rPr>
                <w:rFonts w:ascii="Cambria Math" w:hAnsi="Cambria Math"/>
              </w:rPr>
              <m:t>0</m:t>
            </m:r>
          </m:sub>
        </m:sSub>
      </m:oMath>
      <w:r>
        <w:t xml:space="preserve"> a parameter conveniently adopted and </w:t>
      </w:r>
      <m:oMath>
        <m:d>
          <m:dPr>
            <m:begChr m:val="⟨"/>
            <m:endChr m:val="⟩"/>
            <m:ctrlPr>
              <w:rPr>
                <w:rFonts w:ascii="Cambria Math" w:hAnsi="Cambria Math"/>
              </w:rPr>
            </m:ctrlPr>
          </m:dPr>
          <m:e>
            <m:r>
              <m:rPr>
                <m:sty m:val="p"/>
              </m:rPr>
              <w:rPr>
                <w:rFonts w:ascii="Cambria Math" w:hAnsi="Cambria Math"/>
              </w:rPr>
              <m:t>*</m:t>
            </m:r>
          </m:e>
        </m:d>
      </m:oMath>
      <w:r>
        <w:t xml:space="preserve"> is the McCauley function which is </w:t>
      </w:r>
      <m:oMath>
        <m:r>
          <w:rPr>
            <w:rFonts w:ascii="Cambria Math" w:hAnsi="Cambria Math"/>
          </w:rPr>
          <m:t>0</m:t>
        </m:r>
      </m:oMath>
      <w:r>
        <w:t xml:space="preserve"> when </w:t>
      </w:r>
      <m:oMath>
        <m:r>
          <m:rPr>
            <m:sty m:val="p"/>
          </m:rPr>
          <w:rPr>
            <w:rFonts w:ascii="Cambria Math" w:hAnsi="Cambria Math"/>
          </w:rPr>
          <m:t>*&lt;</m:t>
        </m:r>
        <m:r>
          <w:rPr>
            <w:rFonts w:ascii="Cambria Math" w:hAnsi="Cambria Math"/>
          </w:rPr>
          <m:t>0</m:t>
        </m:r>
      </m:oMath>
      <w:r>
        <w:t xml:space="preserve"> , i.e. viscoplastic flow will only occur when the overstress function is positive.</w:t>
      </w:r>
    </w:p>
    <w:p w14:paraId="6E7D1EE4" w14:textId="04568BE3" w:rsidR="007C7FEB" w:rsidRDefault="0000193A" w:rsidP="00B432B0">
      <w:pPr>
        <w:pStyle w:val="Corpodetexto"/>
      </w:pPr>
      <w:r>
        <w:t xml:space="preserve">In this coupled model, when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ϕ</m:t>
            </m:r>
          </m:e>
          <m:sup>
            <m:r>
              <w:rPr>
                <w:rFonts w:ascii="Cambria Math" w:hAnsi="Cambria Math"/>
              </w:rPr>
              <m:t>vp</m:t>
            </m:r>
          </m:sup>
        </m:sSup>
      </m:oMath>
      <w:r>
        <w:t xml:space="preserve">, cohesion entirely controls the evolution of local mechanical fields. Specifically, when </w:t>
      </w:r>
      <m:oMath>
        <m:r>
          <w:rPr>
            <w:rFonts w:ascii="Cambria Math" w:hAnsi="Cambria Math"/>
          </w:rPr>
          <m:t>c</m:t>
        </m:r>
        <m:r>
          <m:rPr>
            <m:sty m:val="p"/>
          </m:rPr>
          <w:rPr>
            <w:rFonts w:ascii="Cambria Math" w:hAnsi="Cambria Math"/>
          </w:rPr>
          <m:t>→∞</m:t>
        </m:r>
      </m:oMath>
      <w:r>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the system achieves a purely elastic solution. The solution becomes purely elastoviscoplastic with </w:t>
      </w:r>
      <m:oMath>
        <m:r>
          <w:rPr>
            <w:rFonts w:ascii="Cambria Math" w:hAnsi="Cambria Math"/>
          </w:rPr>
          <m:t>c</m:t>
        </m:r>
        <m:r>
          <m:rPr>
            <m:sty m:val="p"/>
          </m:rPr>
          <w:rPr>
            <w:rFonts w:ascii="Cambria Math" w:hAnsi="Cambria Math"/>
          </w:rPr>
          <m:t>→∞</m:t>
        </m:r>
      </m:oMath>
      <w:r>
        <w:t xml:space="preserve">, while a pure elastoplastic solution emerges with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In the coupled analysis, condition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&lt;</m:t>
        </m:r>
        <m:r>
          <w:rPr>
            <w:rFonts w:ascii="Cambria Math" w:hAnsi="Cambria Math"/>
          </w:rPr>
          <m:t>c</m:t>
        </m:r>
      </m:oMath>
      <w:r>
        <w:t xml:space="preserve"> is adopted, allowing the </w:t>
      </w:r>
      <w:r w:rsidRPr="00FD6C75">
        <w:rPr>
          <w:color w:val="000000" w:themeColor="text1"/>
        </w:rPr>
        <w:t>viscoplastic domain to occur without plasticity. However, in the presence of plasticity, viscous effects become inevitable. Fig.</w:t>
      </w:r>
      <w:r w:rsidR="004B50E3" w:rsidRPr="00FD6C75">
        <w:rPr>
          <w:color w:val="000000" w:themeColor="text1"/>
        </w:rPr>
        <w:t xml:space="preserve"> 2</w:t>
      </w:r>
      <w:r w:rsidRPr="00FD6C75">
        <w:rPr>
          <w:color w:val="000000" w:themeColor="text1"/>
        </w:rPr>
        <w:t xml:space="preserve"> illus</w:t>
      </w:r>
      <w:r>
        <w:t>trates these domains in principal stress space.</w:t>
      </w:r>
    </w:p>
    <w:p w14:paraId="6E7D1EE5" w14:textId="713082A3" w:rsidR="007C7FEB" w:rsidRDefault="00BA0D68" w:rsidP="00CD2CFE">
      <w:pPr>
        <w:pStyle w:val="CaptionedFigure"/>
      </w:pPr>
      <w:bookmarkStart w:id="9" w:name="epvpdomains"/>
      <w:r>
        <w:rPr>
          <w:noProof/>
        </w:rPr>
        <w:drawing>
          <wp:inline distT="0" distB="0" distL="0" distR="0" wp14:anchorId="6D109009" wp14:editId="35FC564F">
            <wp:extent cx="3856383" cy="2409175"/>
            <wp:effectExtent l="0" t="0" r="0" b="0"/>
            <wp:docPr id="984226607"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6607" name="Gráfico 984226607"/>
                    <pic:cNvPicPr/>
                  </pic:nvPicPr>
                  <pic:blipFill>
                    <a:blip r:embed="rId14">
                      <a:extLst>
                        <a:ext uri="{96DAC541-7B7A-43D3-8B79-37D633B846F1}">
                          <asvg:svgBlip xmlns:asvg="http://schemas.microsoft.com/office/drawing/2016/SVG/main" r:embed="rId15"/>
                        </a:ext>
                      </a:extLst>
                    </a:blip>
                    <a:stretch>
                      <a:fillRect/>
                    </a:stretch>
                  </pic:blipFill>
                  <pic:spPr>
                    <a:xfrm>
                      <a:off x="0" y="0"/>
                      <a:ext cx="3862021" cy="2412697"/>
                    </a:xfrm>
                    <a:prstGeom prst="rect">
                      <a:avLst/>
                    </a:prstGeom>
                  </pic:spPr>
                </pic:pic>
              </a:graphicData>
            </a:graphic>
          </wp:inline>
        </w:drawing>
      </w:r>
    </w:p>
    <w:p w14:paraId="6E7D1EE6" w14:textId="5800578B" w:rsidR="007C7FEB" w:rsidRDefault="0064598E" w:rsidP="00421C12">
      <w:pPr>
        <w:pStyle w:val="ImageCaption"/>
      </w:pPr>
      <w:r w:rsidRPr="00D623B4">
        <w:rPr>
          <w:b/>
          <w:bCs/>
        </w:rPr>
        <w:t>Fig. 2</w:t>
      </w:r>
      <w:r>
        <w:t xml:space="preserve"> Elastoplastic-</w:t>
      </w:r>
      <w:proofErr w:type="spellStart"/>
      <w:r>
        <w:t>viscoplastic</w:t>
      </w:r>
      <w:proofErr w:type="spellEnd"/>
      <w:r>
        <w:t xml:space="preserve"> domains.</w:t>
      </w:r>
    </w:p>
    <w:p w14:paraId="6E7D1EE7" w14:textId="2F782054" w:rsidR="007C7FEB" w:rsidRDefault="00F227D2" w:rsidP="00FE5338">
      <w:pPr>
        <w:pStyle w:val="Ttulo1"/>
      </w:pPr>
      <w:bookmarkStart w:id="10" w:name="sec4"/>
      <w:bookmarkEnd w:id="5"/>
      <w:bookmarkEnd w:id="9"/>
      <w:r>
        <w:t xml:space="preserve">4 </w:t>
      </w:r>
      <w:r w:rsidR="0000193A">
        <w:t>Constitutive Model of the Lining</w:t>
      </w:r>
    </w:p>
    <w:p w14:paraId="6E7D1EE8" w14:textId="421832A4" w:rsidR="007C7FEB" w:rsidRPr="00FD6C75" w:rsidRDefault="0000193A" w:rsidP="00B432B0">
      <w:pPr>
        <w:pStyle w:val="FirstParagraph"/>
        <w:rPr>
          <w:color w:val="000000" w:themeColor="text1"/>
        </w:rPr>
      </w:pPr>
      <w:r>
        <w:t xml:space="preserve">Shrinkage and creep phenomena represent fundamental components of concrete deformation processes that are expected to naturally affect the instantaneous as well as the transient and long-term behavior of structures involving such material. However, most of the tunnel design analyses consider the concrete involved in lining systems as a linear elastic material. From a phenomenological point of view, creep of concrete refers to the </w:t>
      </w:r>
      <w:r w:rsidRPr="00FD6C75">
        <w:rPr>
          <w:color w:val="000000" w:themeColor="text1"/>
        </w:rPr>
        <w:lastRenderedPageBreak/>
        <w:t xml:space="preserve">time-dependent deformation induced by sustained loading, whereas shrinkage deformation refers to the volume decrease caused by drying. As far as deformation in tunnel structures is concerned, creep and shrinkage have an important effect on the performance of the concrete lining and consequently on its contribution to controlling the long-term convergence of the tunnel. To account for such constitutive features, the concrete creep deformation is addressed by means of an aging viscoelastic rheological model relying on Bažant and </w:t>
      </w:r>
      <w:proofErr w:type="spellStart"/>
      <w:r w:rsidRPr="00FD6C75">
        <w:rPr>
          <w:color w:val="000000" w:themeColor="text1"/>
        </w:rPr>
        <w:t>Prasannan</w:t>
      </w:r>
      <w:proofErr w:type="spellEnd"/>
      <w:r w:rsidRPr="00FD6C75">
        <w:rPr>
          <w:color w:val="000000" w:themeColor="text1"/>
        </w:rPr>
        <w:t xml:space="preserve"> Solidification Theory (</w:t>
      </w:r>
      <w:r w:rsidR="00356CF9" w:rsidRPr="00FD6C75">
        <w:rPr>
          <w:color w:val="000000" w:themeColor="text1"/>
        </w:rPr>
        <w:t>1989a</w:t>
      </w:r>
      <w:r w:rsidRPr="00FD6C75">
        <w:rPr>
          <w:color w:val="000000" w:themeColor="text1"/>
        </w:rPr>
        <w:t xml:space="preserve">, </w:t>
      </w:r>
      <w:r w:rsidR="00356CF9" w:rsidRPr="00FD6C75">
        <w:rPr>
          <w:color w:val="000000" w:themeColor="text1"/>
        </w:rPr>
        <w:t>1989b</w:t>
      </w:r>
      <w:r w:rsidRPr="00FD6C75">
        <w:rPr>
          <w:color w:val="000000" w:themeColor="text1"/>
        </w:rPr>
        <w:t>). The viscoelastic model is described by a Generalized Kelvin-chain as depicted in Fig.</w:t>
      </w:r>
      <w:r w:rsidR="004B50E3" w:rsidRPr="00FD6C75">
        <w:rPr>
          <w:color w:val="000000" w:themeColor="text1"/>
        </w:rPr>
        <w:t xml:space="preserve"> 3</w:t>
      </w:r>
      <w:r w:rsidRPr="00FD6C75">
        <w:rPr>
          <w:color w:val="000000" w:themeColor="text1"/>
        </w:rPr>
        <w:t xml:space="preserve">. The mechanical parameters that define such a rheological model are the springs </w:t>
      </w:r>
      <w:proofErr w:type="spellStart"/>
      <w:r w:rsidRPr="00FD6C75">
        <w:rPr>
          <w:color w:val="000000" w:themeColor="text1"/>
        </w:rPr>
        <w:t>stifness</w:t>
      </w:r>
      <w:proofErr w:type="spellEnd"/>
      <w:r w:rsidRPr="00FD6C75">
        <w:rPr>
          <w:color w:val="000000" w:themeColor="text1"/>
        </w:rPr>
        <w:t xml:space="preserve"> and dash-pots viscosity. The model parameters are calibrated based on the CEB-FIP MC90 standard specifications formulation reported in </w:t>
      </w:r>
      <w:r w:rsidR="00356CF9" w:rsidRPr="00FD6C75">
        <w:rPr>
          <w:color w:val="000000" w:themeColor="text1"/>
        </w:rPr>
        <w:t>CEB-FIP 1993</w:t>
      </w:r>
      <w:r w:rsidRPr="00FD6C75">
        <w:rPr>
          <w:color w:val="000000" w:themeColor="text1"/>
        </w:rPr>
        <w:t xml:space="preserve">. One may refer to </w:t>
      </w:r>
      <w:r w:rsidR="00356CF9" w:rsidRPr="00FD6C75">
        <w:rPr>
          <w:color w:val="000000" w:themeColor="text1"/>
        </w:rPr>
        <w:t>Quevedo et al. 2018</w:t>
      </w:r>
      <w:r w:rsidRPr="00FD6C75">
        <w:rPr>
          <w:color w:val="000000" w:themeColor="text1"/>
        </w:rPr>
        <w:t>,</w:t>
      </w:r>
      <w:r w:rsidR="00356CF9" w:rsidRPr="00FD6C75">
        <w:rPr>
          <w:color w:val="000000" w:themeColor="text1"/>
        </w:rPr>
        <w:t xml:space="preserve"> Quevedo et al. 2022a</w:t>
      </w:r>
      <w:r w:rsidRPr="00FD6C75">
        <w:rPr>
          <w:color w:val="000000" w:themeColor="text1"/>
        </w:rPr>
        <w:t xml:space="preserve"> for detailed description of the calibration procedure. As regards the concrete deformation associated with shrinkage, the isotropic formulation proposed in CEB-FIP MC90 standard (1993) is adopted in the present modeling and subsequent computational analyses. Full details regarding model definition and related finite element implementation may be found in </w:t>
      </w:r>
      <w:r w:rsidR="00356CF9" w:rsidRPr="00FD6C75">
        <w:rPr>
          <w:color w:val="000000" w:themeColor="text1"/>
        </w:rPr>
        <w:t xml:space="preserve">Quevedo 2017 </w:t>
      </w:r>
      <w:r w:rsidRPr="00FD6C75">
        <w:rPr>
          <w:color w:val="000000" w:themeColor="text1"/>
        </w:rPr>
        <w:t xml:space="preserve">and </w:t>
      </w:r>
      <w:r w:rsidR="00356CF9" w:rsidRPr="00FD6C75">
        <w:rPr>
          <w:color w:val="000000" w:themeColor="text1"/>
        </w:rPr>
        <w:t>Quevedo et al. 2022a</w:t>
      </w:r>
      <w:r w:rsidRPr="00FD6C75">
        <w:rPr>
          <w:color w:val="000000" w:themeColor="text1"/>
        </w:rPr>
        <w:t>.</w:t>
      </w:r>
    </w:p>
    <w:p w14:paraId="6E7D1EE9" w14:textId="10D8313D" w:rsidR="007C7FEB" w:rsidRDefault="00BA0D68" w:rsidP="00CD2CFE">
      <w:pPr>
        <w:pStyle w:val="CaptionedFigure"/>
      </w:pPr>
      <w:bookmarkStart w:id="11" w:name="reological_representation_concrete"/>
      <w:r>
        <w:rPr>
          <w:noProof/>
        </w:rPr>
        <w:drawing>
          <wp:inline distT="0" distB="0" distL="0" distR="0" wp14:anchorId="50E5B2DF" wp14:editId="4D386527">
            <wp:extent cx="5001370" cy="1865796"/>
            <wp:effectExtent l="0" t="0" r="8890" b="1270"/>
            <wp:docPr id="588520937"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20937" name="Gráfico 588520937"/>
                    <pic:cNvPicPr/>
                  </pic:nvPicPr>
                  <pic:blipFill>
                    <a:blip r:embed="rId16">
                      <a:extLst>
                        <a:ext uri="{96DAC541-7B7A-43D3-8B79-37D633B846F1}">
                          <asvg:svgBlip xmlns:asvg="http://schemas.microsoft.com/office/drawing/2016/SVG/main" r:embed="rId17"/>
                        </a:ext>
                      </a:extLst>
                    </a:blip>
                    <a:stretch>
                      <a:fillRect/>
                    </a:stretch>
                  </pic:blipFill>
                  <pic:spPr>
                    <a:xfrm>
                      <a:off x="0" y="0"/>
                      <a:ext cx="5006356" cy="1867656"/>
                    </a:xfrm>
                    <a:prstGeom prst="rect">
                      <a:avLst/>
                    </a:prstGeom>
                  </pic:spPr>
                </pic:pic>
              </a:graphicData>
            </a:graphic>
          </wp:inline>
        </w:drawing>
      </w:r>
    </w:p>
    <w:p w14:paraId="6E7D1EEA" w14:textId="27E37502" w:rsidR="007C7FEB" w:rsidRDefault="002820EE" w:rsidP="00421C12">
      <w:pPr>
        <w:pStyle w:val="ImageCaption"/>
      </w:pPr>
      <w:r w:rsidRPr="00D623B4">
        <w:rPr>
          <w:b/>
          <w:bCs/>
        </w:rPr>
        <w:t>Fig. 3</w:t>
      </w:r>
      <w:r>
        <w:t xml:space="preserve"> Generalized Kelvin model for uniaxial concrete viscoelasticity.</w:t>
      </w:r>
    </w:p>
    <w:bookmarkEnd w:id="11"/>
    <w:p w14:paraId="6E7D1EEB" w14:textId="77777777" w:rsidR="007C7FEB" w:rsidRDefault="0000193A" w:rsidP="00B432B0">
      <w:pPr>
        <w:pStyle w:val="Corpodetexto"/>
      </w:pPr>
      <w:r>
        <w:t>Accordingly, the constitutive equations for concrete lining relating the stress and strain rate can be expressed in the framework of infinitesimal strain analysis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12F43EB" w14:textId="77777777" w:rsidTr="009D2F6E">
        <w:tc>
          <w:tcPr>
            <w:tcW w:w="8075" w:type="dxa"/>
          </w:tcPr>
          <w:p w14:paraId="4575F3EC" w14:textId="055CA8CC" w:rsidR="00F75DE6" w:rsidRDefault="00000000" w:rsidP="009D2F6E">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r>
                  <w:rPr>
                    <w:rFonts w:ascii="Cambria Math" w:hAnsi="Cambria Math"/>
                  </w:rPr>
                  <m:t> </m:t>
                </m:r>
              </m:oMath>
            </m:oMathPara>
          </w:p>
        </w:tc>
        <w:tc>
          <w:tcPr>
            <w:tcW w:w="753" w:type="dxa"/>
            <w:vAlign w:val="center"/>
          </w:tcPr>
          <w:p w14:paraId="591B8E4F" w14:textId="59ED1BAA" w:rsidR="00F75DE6" w:rsidRDefault="00F75DE6" w:rsidP="009D2F6E">
            <w:pPr>
              <w:pStyle w:val="Corpodetexto"/>
              <w:jc w:val="right"/>
            </w:pPr>
            <w:r>
              <w:t>(7)</w:t>
            </w:r>
          </w:p>
        </w:tc>
      </w:tr>
    </w:tbl>
    <w:p w14:paraId="6E7D1EED" w14:textId="77777777" w:rsidR="007C7FEB" w:rsidRDefault="0000193A" w:rsidP="00B432B0">
      <w:pPr>
        <w:pStyle w:val="FirstParagraph"/>
      </w:pPr>
      <w:r>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oMath>
      <w:r>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oMath>
      <w:r>
        <w:t xml:space="preserve"> are respectively the shrinkage and creep strain rates. The fourth-order tensors </w:t>
      </w:r>
      <m:oMath>
        <m:r>
          <m:rPr>
            <m:sty m:val="b"/>
          </m:rPr>
          <w:rPr>
            <w:rFonts w:ascii="Cambria Math" w:hAnsi="Cambria Math"/>
          </w:rPr>
          <m:t>D</m:t>
        </m:r>
      </m:oMath>
      <w:r>
        <w:t xml:space="preserve"> and </w:t>
      </w:r>
      <m:oMath>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oMath>
      <w:r>
        <w:t xml:space="preserve"> refer to the isotropic elastic linear constitutive tensor and modified constitutive tensor that incorporate the aging viscoelastic properties of the concrete, respectively.</w:t>
      </w:r>
    </w:p>
    <w:p w14:paraId="6E7D1EEE" w14:textId="617FC864" w:rsidR="007C7FEB" w:rsidRDefault="0000193A" w:rsidP="00B432B0">
      <w:pPr>
        <w:pStyle w:val="Corpodetexto"/>
      </w:pPr>
      <w:r>
        <w:t>For the numerical implementation purposes, relationship (</w:t>
      </w:r>
      <w:r w:rsidR="00793B3D">
        <w:t>7</w:t>
      </w:r>
      <w:r>
        <w:t>) may conveniently be written in incremental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6AE105EA" w14:textId="77777777" w:rsidTr="009D2F6E">
        <w:tc>
          <w:tcPr>
            <w:tcW w:w="8075" w:type="dxa"/>
          </w:tcPr>
          <w:p w14:paraId="177DC97E" w14:textId="6B4E5A86" w:rsidR="00F75DE6" w:rsidRDefault="00F75DE6" w:rsidP="009D2F6E">
            <w:pPr>
              <w:pStyle w:val="Corpodetexto"/>
            </w:pPr>
            <m:oMathPara>
              <m:oMath>
                <m:r>
                  <w:rPr>
                    <w:rFonts w:ascii="Cambria Math" w:hAnsi="Cambria Math"/>
                  </w:rPr>
                  <m:t>Δ</m:t>
                </m:r>
                <m:r>
                  <m:rPr>
                    <m:sty m:val="b"/>
                  </m:rPr>
                  <w:rPr>
                    <w:rFonts w:ascii="Cambria Math" w:hAnsi="Cambria Math"/>
                  </w:rPr>
                  <m:t>σ</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r>
                  <m:rPr>
                    <m:sty m:val="b"/>
                  </m:rPr>
                  <w:rPr>
                    <w:rFonts w:ascii="Cambria Math" w:hAnsi="Cambria Math"/>
                  </w:rPr>
                  <m:t>ε</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r>
                  <w:rPr>
                    <w:rFonts w:ascii="Cambria Math" w:hAnsi="Cambria Math"/>
                  </w:rPr>
                  <m:t> </m:t>
                </m:r>
              </m:oMath>
            </m:oMathPara>
          </w:p>
        </w:tc>
        <w:tc>
          <w:tcPr>
            <w:tcW w:w="753" w:type="dxa"/>
            <w:vAlign w:val="center"/>
          </w:tcPr>
          <w:p w14:paraId="4FA793E1" w14:textId="1AA0C633" w:rsidR="00F75DE6" w:rsidRDefault="00F75DE6" w:rsidP="009D2F6E">
            <w:pPr>
              <w:pStyle w:val="Corpodetexto"/>
              <w:jc w:val="right"/>
            </w:pPr>
            <w:r>
              <w:t>(8)</w:t>
            </w:r>
          </w:p>
        </w:tc>
      </w:tr>
    </w:tbl>
    <w:p w14:paraId="6E7D1EF0" w14:textId="77777777" w:rsidR="007C7FEB" w:rsidRDefault="0000193A" w:rsidP="00B432B0">
      <w:pPr>
        <w:pStyle w:val="FirstParagraph"/>
      </w:pPr>
      <w:r>
        <w:t>As mentioned above, isotropic formulation is considered for shrinkage, so that increment of shrinkage strain reads: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72880B8C" w14:textId="77777777" w:rsidTr="009D2F6E">
        <w:tc>
          <w:tcPr>
            <w:tcW w:w="8075" w:type="dxa"/>
          </w:tcPr>
          <w:p w14:paraId="06309285" w14:textId="631AD2EC" w:rsidR="00DC30EF" w:rsidRDefault="00DC30EF" w:rsidP="009D2F6E">
            <w:pPr>
              <w:pStyle w:val="Corpodetexto"/>
            </w:pPr>
            <m:oMathPara>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s</m:t>
                        </m:r>
                      </m:sub>
                    </m:sSub>
                  </m:e>
                </m:d>
                <m:r>
                  <m:rPr>
                    <m:sty m:val="b"/>
                  </m:rPr>
                  <w:rPr>
                    <w:rFonts w:ascii="Cambria Math" w:hAnsi="Cambria Math"/>
                  </w:rPr>
                  <m:t>1</m:t>
                </m:r>
                <m:r>
                  <m:rPr>
                    <m:sty m:val="p"/>
                  </m:rPr>
                  <w:rPr>
                    <w:rFonts w:ascii="Cambria Math" w:hAnsi="Cambria Math"/>
                  </w:rPr>
                  <m:t> </m:t>
                </m:r>
              </m:oMath>
            </m:oMathPara>
          </w:p>
        </w:tc>
        <w:tc>
          <w:tcPr>
            <w:tcW w:w="753" w:type="dxa"/>
            <w:vAlign w:val="center"/>
          </w:tcPr>
          <w:p w14:paraId="1071A307" w14:textId="50FABC10" w:rsidR="00DC30EF" w:rsidRDefault="00DC30EF" w:rsidP="009D2F6E">
            <w:pPr>
              <w:pStyle w:val="Corpodetexto"/>
              <w:jc w:val="right"/>
            </w:pPr>
            <w:r>
              <w:t>(9)</w:t>
            </w:r>
          </w:p>
        </w:tc>
      </w:tr>
    </w:tbl>
    <w:p w14:paraId="6E7D1EF2" w14:textId="606E7A3C" w:rsidR="007C7FEB" w:rsidRPr="00FD6C75" w:rsidRDefault="0000193A" w:rsidP="00B432B0">
      <w:pPr>
        <w:pStyle w:val="FirstParagraph"/>
        <w:rPr>
          <w:color w:val="000000" w:themeColor="text1"/>
        </w:rPr>
      </w:pPr>
      <w:r>
        <w:t xml:space="preserve">where </w:t>
      </w:r>
      <m:oMath>
        <m:sSub>
          <m:sSubPr>
            <m:ctrlPr>
              <w:rPr>
                <w:rFonts w:ascii="Cambria Math" w:hAnsi="Cambria Math"/>
              </w:rPr>
            </m:ctrlPr>
          </m:sSubPr>
          <m:e>
            <m:r>
              <w:rPr>
                <w:rFonts w:ascii="Cambria Math" w:hAnsi="Cambria Math"/>
              </w:rPr>
              <m:t>t</m:t>
            </m:r>
          </m:e>
          <m:sub>
            <m:r>
              <w:rPr>
                <w:rFonts w:ascii="Cambria Math" w:hAnsi="Cambria Math"/>
              </w:rPr>
              <m:t>s</m:t>
            </m:r>
          </m:sub>
        </m:sSub>
      </m:oMath>
      <w:r>
        <w:t xml:space="preserve"> represents the </w:t>
      </w:r>
      <w:r w:rsidRPr="00FD6C75">
        <w:rPr>
          <w:color w:val="000000" w:themeColor="text1"/>
        </w:rPr>
        <w:t xml:space="preserve">concrete curing time, and </w:t>
      </w:r>
      <m:oMath>
        <m:r>
          <w:rPr>
            <w:rFonts w:ascii="Cambria Math" w:hAnsi="Cambria Math"/>
            <w:color w:val="000000" w:themeColor="text1"/>
          </w:rPr>
          <m:t>Δ</m:t>
        </m:r>
        <m:sSub>
          <m:sSubPr>
            <m:ctrlPr>
              <w:rPr>
                <w:rFonts w:ascii="Cambria Math" w:hAnsi="Cambria Math"/>
                <w:color w:val="000000" w:themeColor="text1"/>
              </w:rPr>
            </m:ctrlPr>
          </m:sSubPr>
          <m:e>
            <m:r>
              <w:rPr>
                <w:rFonts w:ascii="Cambria Math" w:hAnsi="Cambria Math"/>
                <w:color w:val="000000" w:themeColor="text1"/>
              </w:rPr>
              <m:t>ε</m:t>
            </m:r>
          </m:e>
          <m:sub>
            <m:r>
              <w:rPr>
                <w:rFonts w:ascii="Cambria Math" w:hAnsi="Cambria Math"/>
                <w:color w:val="000000" w:themeColor="text1"/>
              </w:rPr>
              <m:t>sh</m:t>
            </m:r>
          </m:sub>
        </m:sSub>
      </m:oMath>
      <w:r w:rsidRPr="00FD6C75">
        <w:rPr>
          <w:color w:val="000000" w:themeColor="text1"/>
        </w:rPr>
        <w:t xml:space="preserve"> is the variation in magnitude of the concrete deformation associated with shrinkage (the dependency </w:t>
      </w:r>
      <m:oMath>
        <m:r>
          <w:rPr>
            <w:rFonts w:ascii="Cambria Math" w:hAnsi="Cambria Math"/>
            <w:color w:val="000000" w:themeColor="text1"/>
          </w:rPr>
          <m:t>Δ</m:t>
        </m:r>
        <m:sSub>
          <m:sSubPr>
            <m:ctrlPr>
              <w:rPr>
                <w:rFonts w:ascii="Cambria Math" w:hAnsi="Cambria Math"/>
                <w:color w:val="000000" w:themeColor="text1"/>
              </w:rPr>
            </m:ctrlPr>
          </m:sSubPr>
          <m:e>
            <m:r>
              <w:rPr>
                <w:rFonts w:ascii="Cambria Math" w:hAnsi="Cambria Math"/>
                <w:color w:val="000000" w:themeColor="text1"/>
              </w:rPr>
              <m:t>ε</m:t>
            </m:r>
          </m:e>
          <m:sub>
            <m:r>
              <w:rPr>
                <w:rFonts w:ascii="Cambria Math" w:hAnsi="Cambria Math"/>
                <w:color w:val="000000" w:themeColor="text1"/>
              </w:rPr>
              <m:t>sh</m:t>
            </m:r>
          </m:sub>
        </m:sSub>
      </m:oMath>
      <w:r w:rsidRPr="00FD6C75">
        <w:rPr>
          <w:color w:val="000000" w:themeColor="text1"/>
        </w:rPr>
        <w:t xml:space="preserve"> of on current time is omitted). The latter expression is determined based on CEB-FIP MC90 standard specifications (</w:t>
      </w:r>
      <w:r w:rsidR="005C6F21" w:rsidRPr="00FD6C75">
        <w:rPr>
          <w:color w:val="000000" w:themeColor="text1"/>
        </w:rPr>
        <w:t>1993</w:t>
      </w:r>
      <w:r w:rsidRPr="00FD6C75">
        <w:rPr>
          <w:color w:val="000000" w:themeColor="text1"/>
        </w:rPr>
        <w:t>).</w:t>
      </w:r>
    </w:p>
    <w:p w14:paraId="6E7D1EF3" w14:textId="37FC54D8" w:rsidR="007C7FEB" w:rsidRDefault="0000193A" w:rsidP="00B432B0">
      <w:pPr>
        <w:pStyle w:val="Corpodetexto"/>
      </w:pPr>
      <w:r>
        <w:t xml:space="preserve">Regarding the increment </w:t>
      </w:r>
      <w:r w:rsidRPr="00FD6C75">
        <w:rPr>
          <w:color w:val="000000" w:themeColor="text1"/>
        </w:rPr>
        <w:t xml:space="preserve">of creep strain </w:t>
      </w:r>
      <m:oMath>
        <m:r>
          <w:rPr>
            <w:rFonts w:ascii="Cambria Math" w:hAnsi="Cambria Math"/>
            <w:color w:val="000000" w:themeColor="text1"/>
          </w:rPr>
          <m:t>Δ</m:t>
        </m:r>
        <m:sSup>
          <m:sSupPr>
            <m:ctrlPr>
              <w:rPr>
                <w:rFonts w:ascii="Cambria Math" w:hAnsi="Cambria Math"/>
                <w:color w:val="000000" w:themeColor="text1"/>
              </w:rPr>
            </m:ctrlPr>
          </m:sSupPr>
          <m:e>
            <m:r>
              <m:rPr>
                <m:sty m:val="b"/>
              </m:rPr>
              <w:rPr>
                <w:rFonts w:ascii="Cambria Math" w:hAnsi="Cambria Math"/>
                <w:color w:val="000000" w:themeColor="text1"/>
              </w:rPr>
              <m:t>ε</m:t>
            </m:r>
          </m:e>
          <m:sup>
            <m:r>
              <w:rPr>
                <w:rFonts w:ascii="Cambria Math" w:hAnsi="Cambria Math"/>
                <w:color w:val="000000" w:themeColor="text1"/>
              </w:rPr>
              <m:t>cr</m:t>
            </m:r>
          </m:sup>
        </m:sSup>
      </m:oMath>
      <w:r w:rsidRPr="00FD6C75">
        <w:rPr>
          <w:color w:val="000000" w:themeColor="text1"/>
        </w:rPr>
        <w:t>, its value is computed making use of the incremental algorithm developed by Bažant and Prasannan (</w:t>
      </w:r>
      <w:r w:rsidR="00C04923" w:rsidRPr="00FD6C75">
        <w:rPr>
          <w:color w:val="000000" w:themeColor="text1"/>
        </w:rPr>
        <w:t>1989a, 1989b</w:t>
      </w:r>
      <w:r w:rsidRPr="00FD6C75">
        <w:rPr>
          <w:color w:val="000000" w:themeColor="text1"/>
        </w:rPr>
        <w:t>), together with a model cali</w:t>
      </w:r>
      <w:r>
        <w:t>bration that incorporates CEB-</w:t>
      </w:r>
      <w:r>
        <w:lastRenderedPageBreak/>
        <w:t xml:space="preserve">FIP </w:t>
      </w:r>
      <w:r w:rsidRPr="00FD6C75">
        <w:rPr>
          <w:color w:val="000000" w:themeColor="text1"/>
        </w:rPr>
        <w:t>MC90 standard formulation (</w:t>
      </w:r>
      <w:r w:rsidR="00C04923" w:rsidRPr="00FD6C75">
        <w:rPr>
          <w:color w:val="000000" w:themeColor="text1"/>
        </w:rPr>
        <w:t>1993</w:t>
      </w:r>
      <w:r w:rsidRPr="00FD6C75">
        <w:rPr>
          <w:color w:val="000000" w:themeColor="text1"/>
        </w:rPr>
        <w:t xml:space="preserve">). More precisely, the three-dimensional ageing viscoelastic behavior of isotropic concrete is defined by the Generalized Kelvin model for the relaxation modulus under uniaxial stress, whereas the Poisson ratio is assumed to be time independent within the time interval of analysis. The procedure for the identification of model parameters is achieved by comparing the creep functions provided in references Bažant and </w:t>
      </w:r>
      <w:proofErr w:type="spellStart"/>
      <w:r w:rsidRPr="00FD6C75">
        <w:rPr>
          <w:color w:val="000000" w:themeColor="text1"/>
        </w:rPr>
        <w:t>Prasannan</w:t>
      </w:r>
      <w:proofErr w:type="spellEnd"/>
      <w:r w:rsidRPr="00FD6C75">
        <w:rPr>
          <w:color w:val="000000" w:themeColor="text1"/>
        </w:rPr>
        <w:t xml:space="preserve"> (</w:t>
      </w:r>
      <w:r w:rsidR="00C04923" w:rsidRPr="00FD6C75">
        <w:rPr>
          <w:color w:val="000000" w:themeColor="text1"/>
        </w:rPr>
        <w:t>1989a, 1989b</w:t>
      </w:r>
      <w:r w:rsidRPr="00FD6C75">
        <w:rPr>
          <w:color w:val="000000" w:themeColor="text1"/>
        </w:rPr>
        <w:t xml:space="preserve">) and </w:t>
      </w:r>
      <w:r w:rsidR="00C04923" w:rsidRPr="00FD6C75">
        <w:rPr>
          <w:color w:val="000000" w:themeColor="text1"/>
        </w:rPr>
        <w:t>CEB-FIP 1993</w:t>
      </w:r>
      <w:r w:rsidRPr="00FD6C75">
        <w:rPr>
          <w:color w:val="000000" w:themeColor="text1"/>
        </w:rPr>
        <w:t>, le</w:t>
      </w:r>
      <w:r>
        <w:t>ading to the following equivalence: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0CD25C09" w14:textId="77777777" w:rsidTr="009D2F6E">
        <w:tc>
          <w:tcPr>
            <w:tcW w:w="8075" w:type="dxa"/>
          </w:tcPr>
          <w:p w14:paraId="64FF77C9" w14:textId="62BEC87E" w:rsidR="00DC30EF" w:rsidRDefault="00000000" w:rsidP="009D2F6E">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v</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num>
                  <m:den>
                    <m:sSub>
                      <m:sSubPr>
                        <m:ctrlPr>
                          <w:rPr>
                            <w:rFonts w:ascii="Cambria Math" w:hAnsi="Cambria Math"/>
                          </w:rPr>
                        </m:ctrlPr>
                      </m:sSubPr>
                      <m:e>
                        <m:r>
                          <w:rPr>
                            <w:rFonts w:ascii="Cambria Math" w:hAnsi="Cambria Math"/>
                          </w:rPr>
                          <m:t>E</m:t>
                        </m:r>
                      </m:e>
                      <m:sub>
                        <m:r>
                          <w:rPr>
                            <w:rFonts w:ascii="Cambria Math" w:hAnsi="Cambria Math"/>
                          </w:rPr>
                          <m:t>ci</m:t>
                        </m:r>
                      </m:sub>
                    </m:sSub>
                  </m:den>
                </m:f>
                <m:r>
                  <m:rPr>
                    <m:nor/>
                  </m:rPr>
                  <m:t xml:space="preserve"> and </m:t>
                </m:r>
                <m:f>
                  <m:fPr>
                    <m:ctrlPr>
                      <w:rPr>
                        <w:rFonts w:ascii="Cambria Math" w:hAnsi="Cambria Math"/>
                      </w:rPr>
                    </m:ctrlPr>
                  </m:fPr>
                  <m:num>
                    <m:r>
                      <w:rPr>
                        <w:rFonts w:ascii="Cambria Math" w:hAnsi="Cambria Math"/>
                      </w:rPr>
                      <m:t>1</m:t>
                    </m:r>
                  </m:num>
                  <m:den>
                    <m:r>
                      <w:rPr>
                        <w:rFonts w:ascii="Cambria Math" w:hAnsi="Cambria Math"/>
                      </w:rPr>
                      <m:t>η</m:t>
                    </m:r>
                    <m:d>
                      <m:dPr>
                        <m:ctrlPr>
                          <w:rPr>
                            <w:rFonts w:ascii="Cambria Math" w:hAnsi="Cambria Math"/>
                          </w:rPr>
                        </m:ctrlPr>
                      </m:dPr>
                      <m:e>
                        <m:r>
                          <w:rPr>
                            <w:rFonts w:ascii="Cambria Math" w:hAnsi="Cambria Math"/>
                          </w:rPr>
                          <m:t>t</m:t>
                        </m:r>
                      </m:e>
                    </m:d>
                  </m:den>
                </m:f>
                <m:r>
                  <m:rPr>
                    <m:sty m:val="p"/>
                  </m:rPr>
                  <w:rPr>
                    <w:rFonts w:ascii="Cambria Math" w:hAnsi="Cambria Math"/>
                  </w:rPr>
                  <m:t>→</m:t>
                </m:r>
                <m:r>
                  <w:rPr>
                    <w:rFonts w:ascii="Cambria Math" w:hAnsi="Cambria Math"/>
                  </w:rPr>
                  <m:t>0</m:t>
                </m:r>
              </m:oMath>
            </m:oMathPara>
          </w:p>
        </w:tc>
        <w:tc>
          <w:tcPr>
            <w:tcW w:w="753" w:type="dxa"/>
            <w:vAlign w:val="center"/>
          </w:tcPr>
          <w:p w14:paraId="37A33FC6" w14:textId="29155E06" w:rsidR="00DC30EF" w:rsidRDefault="00DC30EF" w:rsidP="009D2F6E">
            <w:pPr>
              <w:pStyle w:val="Corpodetexto"/>
              <w:jc w:val="right"/>
            </w:pPr>
            <w:r>
              <w:t>(10)</w:t>
            </w:r>
          </w:p>
        </w:tc>
      </w:tr>
    </w:tbl>
    <w:p w14:paraId="6E7D1EF5" w14:textId="0710A2BE" w:rsidR="007C7FEB" w:rsidRDefault="0000193A" w:rsidP="00DC30EF">
      <w:pPr>
        <w:pStyle w:val="Corpodetexto"/>
      </w:pPr>
      <w:r>
        <w:t xml:space="preserve">in which </w:t>
      </w:r>
      <m:oMath>
        <m:r>
          <w:rPr>
            <w:rFonts w:ascii="Cambria Math" w:hAnsi="Cambria Math"/>
          </w:rPr>
          <m:t>t</m:t>
        </m:r>
      </m:oMath>
      <w:r>
        <w:t xml:space="preserve"> refers to the </w:t>
      </w:r>
      <w:r w:rsidRPr="00FD6C75">
        <w:rPr>
          <w:color w:val="000000" w:themeColor="text1"/>
        </w:rPr>
        <w:t xml:space="preserve">current time value and </w:t>
      </w:r>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0</m:t>
            </m:r>
          </m:sub>
        </m:sSub>
      </m:oMath>
      <w:r w:rsidRPr="00FD6C75">
        <w:rPr>
          <w:color w:val="000000" w:themeColor="text1"/>
        </w:rPr>
        <w:t xml:space="preserve"> to the concrete age at the instant of load application (time interval </w:t>
      </w:r>
      <m:oMath>
        <m:r>
          <w:rPr>
            <w:rFonts w:ascii="Cambria Math" w:hAnsi="Cambria Math"/>
            <w:color w:val="000000" w:themeColor="text1"/>
          </w:rPr>
          <m:t>t</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0</m:t>
            </m:r>
          </m:sub>
        </m:sSub>
      </m:oMath>
      <w:r w:rsidRPr="00FD6C75">
        <w:rPr>
          <w:color w:val="000000" w:themeColor="text1"/>
        </w:rPr>
        <w:t xml:space="preserve"> is generally referred to as loading time or loading age). In the Generalized Kelvin model introduced by Bažant and Prasannan (</w:t>
      </w:r>
      <w:r w:rsidR="00C04923" w:rsidRPr="00FD6C75">
        <w:rPr>
          <w:color w:val="000000" w:themeColor="text1"/>
        </w:rPr>
        <w:t>1989a, 1989b</w:t>
      </w:r>
      <w:r w:rsidRPr="00FD6C75">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0</m:t>
            </m:r>
          </m:sub>
        </m:sSub>
      </m:oMath>
      <w:r w:rsidRPr="00FD6C75">
        <w:rPr>
          <w:color w:val="000000" w:themeColor="text1"/>
        </w:rPr>
        <w:t xml:space="preserve"> is the instantaneous elasticity modulus of the concrete formed aggregates and cement paste particles, </w:t>
      </w:r>
      <m:oMath>
        <m:r>
          <w:rPr>
            <w:rFonts w:ascii="Cambria Math" w:hAnsi="Cambria Math"/>
            <w:color w:val="000000" w:themeColor="text1"/>
          </w:rPr>
          <m:t>γ</m:t>
        </m:r>
        <m:d>
          <m:dPr>
            <m:ctrlPr>
              <w:rPr>
                <w:rFonts w:ascii="Cambria Math" w:hAnsi="Cambria Math"/>
                <w:color w:val="000000" w:themeColor="text1"/>
              </w:rPr>
            </m:ctrlPr>
          </m:dPr>
          <m:e>
            <m:r>
              <w:rPr>
                <w:rFonts w:ascii="Cambria Math" w:hAnsi="Cambria Math"/>
                <w:color w:val="000000" w:themeColor="text1"/>
              </w:rPr>
              <m:t>t</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0</m:t>
                </m:r>
              </m:sub>
            </m:sSub>
          </m:e>
        </m:d>
        <m:r>
          <m:rPr>
            <m:sty m:val="p"/>
          </m:rPr>
          <w:rPr>
            <w:rFonts w:ascii="Cambria Math" w:hAnsi="Cambria Math"/>
            <w:color w:val="000000" w:themeColor="text1"/>
          </w:rPr>
          <m:t>=</m:t>
        </m:r>
        <m:nary>
          <m:naryPr>
            <m:chr m:val="∑"/>
            <m:limLoc m:val="undOvr"/>
            <m:ctrlPr>
              <w:rPr>
                <w:rFonts w:ascii="Cambria Math" w:hAnsi="Cambria Math"/>
                <w:color w:val="000000" w:themeColor="text1"/>
              </w:rPr>
            </m:ctrlPr>
          </m:naryPr>
          <m:sub>
            <m:r>
              <w:rPr>
                <w:rFonts w:ascii="Cambria Math" w:hAnsi="Cambria Math"/>
                <w:color w:val="000000" w:themeColor="text1"/>
              </w:rPr>
              <m:t>i</m:t>
            </m:r>
            <m:r>
              <m:rPr>
                <m:sty m:val="p"/>
              </m:rPr>
              <w:rPr>
                <w:rFonts w:ascii="Cambria Math" w:hAnsi="Cambria Math"/>
                <w:color w:val="000000" w:themeColor="text1"/>
              </w:rPr>
              <m:t>=</m:t>
            </m:r>
            <m:r>
              <w:rPr>
                <w:rFonts w:ascii="Cambria Math" w:hAnsi="Cambria Math"/>
                <w:color w:val="000000" w:themeColor="text1"/>
              </w:rPr>
              <m:t>1</m:t>
            </m:r>
          </m:sub>
          <m:sup>
            <m:r>
              <w:rPr>
                <w:rFonts w:ascii="Cambria Math" w:hAnsi="Cambria Math"/>
                <w:color w:val="000000" w:themeColor="text1"/>
              </w:rPr>
              <m:t>N</m:t>
            </m:r>
          </m:sup>
          <m:e>
            <m:sSub>
              <m:sSubPr>
                <m:ctrlPr>
                  <w:rPr>
                    <w:rFonts w:ascii="Cambria Math" w:hAnsi="Cambria Math"/>
                    <w:color w:val="000000" w:themeColor="text1"/>
                  </w:rPr>
                </m:ctrlPr>
              </m:sSubPr>
              <m:e>
                <m:r>
                  <w:rPr>
                    <w:rFonts w:ascii="Cambria Math" w:hAnsi="Cambria Math"/>
                    <w:color w:val="000000" w:themeColor="text1"/>
                  </w:rPr>
                  <m:t>γ</m:t>
                </m:r>
              </m:e>
              <m:sub>
                <m:r>
                  <w:rPr>
                    <w:rFonts w:ascii="Cambria Math" w:hAnsi="Cambria Math"/>
                    <w:color w:val="000000" w:themeColor="text1"/>
                  </w:rPr>
                  <m:t>i</m:t>
                </m:r>
              </m:sub>
            </m:sSub>
          </m:e>
        </m:nary>
      </m:oMath>
      <w:r w:rsidRPr="00FD6C75">
        <w:rPr>
          <w:color w:val="000000" w:themeColor="text1"/>
        </w:rPr>
        <w:t xml:space="preserve"> is the microviscoelastic deformation of the volume fraction </w:t>
      </w:r>
      <m:oMath>
        <m:r>
          <w:rPr>
            <w:rFonts w:ascii="Cambria Math" w:hAnsi="Cambria Math"/>
            <w:color w:val="000000" w:themeColor="text1"/>
          </w:rPr>
          <m:t>v</m:t>
        </m:r>
        <m:d>
          <m:dPr>
            <m:ctrlPr>
              <w:rPr>
                <w:rFonts w:ascii="Cambria Math" w:hAnsi="Cambria Math"/>
                <w:color w:val="000000" w:themeColor="text1"/>
              </w:rPr>
            </m:ctrlPr>
          </m:dPr>
          <m:e>
            <m:r>
              <w:rPr>
                <w:rFonts w:ascii="Cambria Math" w:hAnsi="Cambria Math"/>
                <w:color w:val="000000" w:themeColor="text1"/>
              </w:rPr>
              <m:t>t</m:t>
            </m:r>
          </m:e>
        </m:d>
      </m:oMath>
      <w:r w:rsidRPr="00FD6C75">
        <w:rPr>
          <w:color w:val="000000" w:themeColor="text1"/>
        </w:rPr>
        <w:t xml:space="preserve"> of solidified concrete and </w:t>
      </w:r>
      <m:oMath>
        <m:r>
          <w:rPr>
            <w:rFonts w:ascii="Cambria Math" w:hAnsi="Cambria Math"/>
            <w:color w:val="000000" w:themeColor="text1"/>
          </w:rPr>
          <m:t>η</m:t>
        </m:r>
        <m:d>
          <m:dPr>
            <m:ctrlPr>
              <w:rPr>
                <w:rFonts w:ascii="Cambria Math" w:hAnsi="Cambria Math"/>
                <w:color w:val="000000" w:themeColor="text1"/>
              </w:rPr>
            </m:ctrlPr>
          </m:dPr>
          <m:e>
            <m:r>
              <w:rPr>
                <w:rFonts w:ascii="Cambria Math" w:hAnsi="Cambria Math"/>
                <w:color w:val="000000" w:themeColor="text1"/>
              </w:rPr>
              <m:t>t</m:t>
            </m:r>
          </m:e>
        </m:d>
      </m:oMath>
      <w:r w:rsidRPr="00FD6C75">
        <w:rPr>
          <w:color w:val="000000" w:themeColor="text1"/>
        </w:rPr>
        <w:t xml:space="preserve"> is the apparent macroscopic viscosity. In the CEB-FIP MC90 formulation (</w:t>
      </w:r>
      <w:r w:rsidR="00B52568" w:rsidRPr="00FD6C75">
        <w:rPr>
          <w:color w:val="000000" w:themeColor="text1"/>
        </w:rPr>
        <w:t>1993</w:t>
      </w:r>
      <w:r w:rsidRPr="00FD6C75">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c</m:t>
            </m:r>
          </m:sub>
        </m:sSub>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0</m:t>
                </m:r>
              </m:sub>
            </m:sSub>
          </m:e>
        </m:d>
      </m:oMath>
      <w:r w:rsidRPr="00FD6C75">
        <w:rPr>
          <w:color w:val="000000" w:themeColor="text1"/>
        </w:rPr>
        <w:t xml:space="preserve"> stands</w:t>
      </w:r>
      <w:r>
        <w:t xml:space="preserve"> for the tangent elastic modulus of concrete at the instant of the loading application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that depends on the loading age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defining the delayed strain when loaded at age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of the concrete, and </w:t>
      </w:r>
      <m:oMath>
        <m:sSub>
          <m:sSubPr>
            <m:ctrlPr>
              <w:rPr>
                <w:rFonts w:ascii="Cambria Math" w:hAnsi="Cambria Math"/>
              </w:rPr>
            </m:ctrlPr>
          </m:sSubPr>
          <m:e>
            <m:r>
              <w:rPr>
                <w:rFonts w:ascii="Cambria Math" w:hAnsi="Cambria Math"/>
              </w:rPr>
              <m:t>E</m:t>
            </m:r>
          </m:e>
          <m:sub>
            <m:r>
              <w:rPr>
                <w:rFonts w:ascii="Cambria Math" w:hAnsi="Cambria Math"/>
              </w:rPr>
              <m:t>ci</m:t>
            </m:r>
          </m:sub>
        </m:sSub>
      </m:oMath>
      <w:r>
        <w:t xml:space="preserve"> represents the tangent elasticity modulus of the concrete at the age of </w:t>
      </w:r>
      <m:oMath>
        <m:r>
          <w:rPr>
            <w:rFonts w:ascii="Cambria Math" w:hAnsi="Cambria Math"/>
          </w:rPr>
          <m:t>28</m:t>
        </m:r>
      </m:oMath>
      <w:r>
        <w:t xml:space="preserve"> day.</w:t>
      </w:r>
    </w:p>
    <w:p w14:paraId="6E7D1EF6" w14:textId="0BA4CA5E" w:rsidR="007C7FEB" w:rsidRDefault="00F227D2" w:rsidP="00FE5338">
      <w:pPr>
        <w:pStyle w:val="Ttulo1"/>
      </w:pPr>
      <w:bookmarkStart w:id="12" w:name="section_spatial"/>
      <w:bookmarkEnd w:id="10"/>
      <w:r>
        <w:t xml:space="preserve">5 </w:t>
      </w:r>
      <w:r w:rsidR="0000193A">
        <w:t>Spatial and time discretization of the domain</w:t>
      </w:r>
    </w:p>
    <w:p w14:paraId="6E7D1EF7" w14:textId="492CDD17" w:rsidR="007C7FEB" w:rsidRDefault="0000193A" w:rsidP="00B432B0">
      <w:pPr>
        <w:pStyle w:val="FirstParagraph"/>
      </w:pPr>
      <w:r>
        <w:t xml:space="preserve">The geometry model of analyzed domain </w:t>
      </w:r>
      <m:oMath>
        <m:r>
          <w:rPr>
            <w:rFonts w:ascii="Cambria Math" w:hAnsi="Cambria Math"/>
          </w:rPr>
          <m:t>Ω</m:t>
        </m:r>
      </m:oMath>
      <w:r>
        <w:t xml:space="preserve"> is </w:t>
      </w:r>
      <w:r w:rsidRPr="00FD6C75">
        <w:rPr>
          <w:color w:val="000000" w:themeColor="text1"/>
        </w:rPr>
        <w:t>schematically displayed in Fig</w:t>
      </w:r>
      <w:r w:rsidR="004B50E3" w:rsidRPr="00FD6C75">
        <w:rPr>
          <w:color w:val="000000" w:themeColor="text1"/>
        </w:rPr>
        <w:t>. 4</w:t>
      </w:r>
      <w:r w:rsidRPr="00FD6C75">
        <w:rPr>
          <w:color w:val="000000" w:themeColor="text1"/>
        </w:rPr>
        <w:t>. It consists of a system of deep twin tunnels connected with a transverse gallery. The radius of the circular longitudinal tunn</w:t>
      </w:r>
      <w:r>
        <w:t xml:space="preserve">els is denoted by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whereas that of the circular connecting gallery is denoted by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underground structure is excavated in a homogeneous rock mass at great depth </w:t>
      </w:r>
      <m:oMath>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EF8" w14:textId="018E81E9" w:rsidR="007C7FEB" w:rsidRDefault="00B55D11" w:rsidP="00CD2CFE">
      <w:pPr>
        <w:pStyle w:val="CaptionedFigure"/>
      </w:pPr>
      <w:bookmarkStart w:id="13" w:name="domain"/>
      <w:r>
        <w:rPr>
          <w:noProof/>
        </w:rPr>
        <w:drawing>
          <wp:inline distT="0" distB="0" distL="0" distR="0" wp14:anchorId="531A7679" wp14:editId="01082E9E">
            <wp:extent cx="4349186" cy="1357642"/>
            <wp:effectExtent l="0" t="0" r="0" b="0"/>
            <wp:docPr id="447116561"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6561" name="Gráfico 447116561"/>
                    <pic:cNvPicPr/>
                  </pic:nvPicPr>
                  <pic:blipFill>
                    <a:blip r:embed="rId18">
                      <a:extLst>
                        <a:ext uri="{96DAC541-7B7A-43D3-8B79-37D633B846F1}">
                          <asvg:svgBlip xmlns:asvg="http://schemas.microsoft.com/office/drawing/2016/SVG/main" r:embed="rId19"/>
                        </a:ext>
                      </a:extLst>
                    </a:blip>
                    <a:stretch>
                      <a:fillRect/>
                    </a:stretch>
                  </pic:blipFill>
                  <pic:spPr>
                    <a:xfrm>
                      <a:off x="0" y="0"/>
                      <a:ext cx="4379002" cy="1366950"/>
                    </a:xfrm>
                    <a:prstGeom prst="rect">
                      <a:avLst/>
                    </a:prstGeom>
                  </pic:spPr>
                </pic:pic>
              </a:graphicData>
            </a:graphic>
          </wp:inline>
        </w:drawing>
      </w:r>
    </w:p>
    <w:p w14:paraId="6E7D1EF9" w14:textId="539C1120" w:rsidR="007C7FEB" w:rsidRDefault="002820EE" w:rsidP="00421C12">
      <w:pPr>
        <w:pStyle w:val="ImageCaption"/>
      </w:pPr>
      <w:r w:rsidRPr="00D623B4">
        <w:rPr>
          <w:b/>
          <w:bCs/>
        </w:rPr>
        <w:t>Fig. 4</w:t>
      </w:r>
      <w:r>
        <w:t xml:space="preserve"> Schematic representation of the twin tunnels geometry problem.</w:t>
      </w:r>
    </w:p>
    <w:bookmarkEnd w:id="13"/>
    <w:p w14:paraId="6E7D1EFB" w14:textId="294FD8D6" w:rsidR="007C7FEB" w:rsidRPr="00DC30EF" w:rsidRDefault="0000193A" w:rsidP="00B432B0">
      <w:pPr>
        <w:pStyle w:val="Corpodetexto"/>
      </w:pPr>
      <w:r>
        <w:t xml:space="preserve">Within the analyzed material domain, the initial stress state prevailing in the rock mass prior to the tunnel excavation process is defined by constant vertical and horizontal geostatic stress </w:t>
      </w:r>
      <m:oMath>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t>, taking the following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5CE2E2A7" w14:textId="77777777" w:rsidTr="009D2F6E">
        <w:tc>
          <w:tcPr>
            <w:tcW w:w="8075" w:type="dxa"/>
          </w:tcPr>
          <w:p w14:paraId="461D2A05" w14:textId="1941835B" w:rsidR="00DC30EF" w:rsidRDefault="00000000" w:rsidP="009D2F6E">
            <w:pPr>
              <w:pStyle w:val="Corpodetexto"/>
            </w:pPr>
            <m:oMathPara>
              <m:oMath>
                <m:sSub>
                  <m:sSubPr>
                    <m:ctrlPr>
                      <w:rPr>
                        <w:rFonts w:ascii="Cambria Math" w:hAnsi="Cambria Math"/>
                      </w:rPr>
                    </m:ctrlPr>
                  </m:sSubPr>
                  <m:e>
                    <m:r>
                      <m:rPr>
                        <m:sty m:val="b"/>
                      </m:rPr>
                      <w:rPr>
                        <w:rFonts w:ascii="Cambria Math" w:hAnsi="Cambria Math"/>
                      </w:rPr>
                      <m:t>σ</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d>
                  <m:dPr>
                    <m:ctrlPr>
                      <w:rPr>
                        <w:rFonts w:ascii="Cambria Math" w:hAnsi="Cambria Math"/>
                      </w:rPr>
                    </m:ctrlPr>
                  </m:dPr>
                  <m:e>
                    <m:r>
                      <m:rPr>
                        <m:sty m:val="b"/>
                      </m:rPr>
                      <w:rPr>
                        <w:rFonts w:ascii="Cambria Math" w:hAnsi="Cambria Math"/>
                      </w:rPr>
                      <m:t>1</m:t>
                    </m:r>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e>
                </m:d>
              </m:oMath>
            </m:oMathPara>
          </w:p>
        </w:tc>
        <w:tc>
          <w:tcPr>
            <w:tcW w:w="753" w:type="dxa"/>
            <w:vAlign w:val="center"/>
          </w:tcPr>
          <w:p w14:paraId="67E1CF84" w14:textId="78FA1E9D" w:rsidR="00DC30EF" w:rsidRDefault="00DC30EF" w:rsidP="009D2F6E">
            <w:pPr>
              <w:pStyle w:val="Corpodetexto"/>
              <w:jc w:val="right"/>
            </w:pPr>
            <w:r>
              <w:t>(11)</w:t>
            </w:r>
          </w:p>
        </w:tc>
      </w:tr>
    </w:tbl>
    <w:p w14:paraId="6E7D1EFC" w14:textId="1EF18B86" w:rsidR="007C7FEB" w:rsidRPr="00FD6C75" w:rsidRDefault="0000193A" w:rsidP="00B432B0">
      <w:pPr>
        <w:pStyle w:val="FirstParagraph"/>
        <w:rPr>
          <w:color w:val="000000" w:themeColor="text1"/>
        </w:rPr>
      </w:pPr>
      <w:r>
        <w:t xml:space="preserve">where is the </w:t>
      </w:r>
      <w:r w:rsidRPr="00FD6C75">
        <w:rPr>
          <w:color w:val="000000" w:themeColor="text1"/>
        </w:rPr>
        <w:t xml:space="preserve">upward unit vector parallel to vertical direction. The initial horizontal stress is generally related to the vertical stress by means of the horizontal thrust coefficient </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h</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v</m:t>
            </m:r>
          </m:sub>
        </m:sSub>
      </m:oMath>
      <w:r w:rsidRPr="00FD6C75">
        <w:rPr>
          <w:color w:val="000000" w:themeColor="text1"/>
        </w:rPr>
        <w:t xml:space="preserve">. Starting from the initial configuration of the material system </w:t>
      </w:r>
      <m:oMath>
        <m:r>
          <w:rPr>
            <w:rFonts w:ascii="Cambria Math" w:hAnsi="Cambria Math"/>
            <w:color w:val="000000" w:themeColor="text1"/>
          </w:rPr>
          <m:t>Ω</m:t>
        </m:r>
      </m:oMath>
      <w:r w:rsidRPr="00FD6C75">
        <w:rPr>
          <w:color w:val="000000" w:themeColor="text1"/>
        </w:rPr>
        <w:t>, the processes of excavation (advancing face) and lining placement are simulated by means of the “activation/deactivation” technique (</w:t>
      </w:r>
      <w:r w:rsidR="008E7133" w:rsidRPr="00FD6C75">
        <w:rPr>
          <w:color w:val="000000" w:themeColor="text1"/>
        </w:rPr>
        <w:t>Bernaud et al. 1995</w:t>
      </w:r>
      <w:r w:rsidRPr="00FD6C75">
        <w:rPr>
          <w:color w:val="000000" w:themeColor="text1"/>
        </w:rPr>
        <w:t xml:space="preserve">, </w:t>
      </w:r>
      <w:r w:rsidR="008E7133" w:rsidRPr="00FD6C75">
        <w:rPr>
          <w:color w:val="000000" w:themeColor="text1"/>
        </w:rPr>
        <w:t>Bernaud et al. 2009</w:t>
      </w:r>
      <w:r w:rsidRPr="00FD6C75">
        <w:rPr>
          <w:color w:val="000000" w:themeColor="text1"/>
        </w:rPr>
        <w:t xml:space="preserve">, </w:t>
      </w:r>
      <w:proofErr w:type="spellStart"/>
      <w:r w:rsidR="008E7133" w:rsidRPr="00FD6C75">
        <w:rPr>
          <w:color w:val="000000" w:themeColor="text1"/>
        </w:rPr>
        <w:t>Maghous</w:t>
      </w:r>
      <w:proofErr w:type="spellEnd"/>
      <w:r w:rsidR="008E7133" w:rsidRPr="00FD6C75">
        <w:rPr>
          <w:color w:val="000000" w:themeColor="text1"/>
        </w:rPr>
        <w:t xml:space="preserve"> et al. 2012</w:t>
      </w:r>
      <w:r w:rsidRPr="00FD6C75">
        <w:rPr>
          <w:color w:val="000000" w:themeColor="text1"/>
        </w:rPr>
        <w:t xml:space="preserve">, </w:t>
      </w:r>
      <w:r w:rsidR="008E7133" w:rsidRPr="00FD6C75">
        <w:rPr>
          <w:color w:val="000000" w:themeColor="text1"/>
        </w:rPr>
        <w:t>Quevedo et al. 2022a</w:t>
      </w:r>
      <w:r w:rsidRPr="00FD6C75">
        <w:rPr>
          <w:color w:val="000000" w:themeColor="text1"/>
        </w:rPr>
        <w:t>).</w:t>
      </w:r>
    </w:p>
    <w:p w14:paraId="5249A0AF" w14:textId="6DA64073" w:rsidR="006213CA" w:rsidRPr="00FD6C75" w:rsidRDefault="0000193A" w:rsidP="00B432B0">
      <w:pPr>
        <w:pStyle w:val="Corpodetexto"/>
        <w:rPr>
          <w:color w:val="000000" w:themeColor="text1"/>
        </w:rPr>
      </w:pPr>
      <w:r>
        <w:t xml:space="preserve">The geometry material domain </w:t>
      </w:r>
      <m:oMath>
        <m:r>
          <w:rPr>
            <w:rFonts w:ascii="Cambria Math" w:hAnsi="Cambria Math"/>
          </w:rPr>
          <m:t>Ω</m:t>
        </m:r>
      </m:oMath>
      <w:r>
        <w:t xml:space="preserve"> considered for </w:t>
      </w:r>
      <w:r w:rsidRPr="00FD6C75">
        <w:rPr>
          <w:color w:val="000000" w:themeColor="text1"/>
        </w:rPr>
        <w:t xml:space="preserve">the finite element simulations, including tunnelling and deformation analysis, is defined by a parallelepiped volume of dimensions </w:t>
      </w:r>
      <m:oMath>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1</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2</m:t>
                </m:r>
              </m:sub>
            </m:sSub>
          </m:e>
        </m:d>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3</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3</m:t>
            </m:r>
          </m:sub>
        </m:sSub>
      </m:oMath>
      <w:r w:rsidRPr="00FD6C75">
        <w:rPr>
          <w:color w:val="000000" w:themeColor="text1"/>
        </w:rPr>
        <w:t xml:space="preserve"> (Fig. 5). Owing </w:t>
      </w:r>
      <w:r w:rsidRPr="00FD6C75">
        <w:rPr>
          <w:color w:val="000000" w:themeColor="text1"/>
        </w:rPr>
        <w:lastRenderedPageBreak/>
        <w:t xml:space="preserve">to the symmetry of the problem, only the material domain </w:t>
      </w:r>
      <m:oMath>
        <m:d>
          <m:dPr>
            <m:begChr m:val="{"/>
            <m:endChr m:val="}"/>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0</m:t>
            </m:r>
            <m:r>
              <m:rPr>
                <m:sty m:val="p"/>
              </m:rPr>
              <w:rPr>
                <w:rFonts w:ascii="Cambria Math" w:hAnsi="Cambria Math"/>
                <w:color w:val="000000" w:themeColor="text1"/>
              </w:rPr>
              <m:t>,</m:t>
            </m:r>
            <m:r>
              <w:rPr>
                <w:rFonts w:ascii="Cambria Math" w:hAnsi="Cambria Math"/>
                <w:color w:val="000000" w:themeColor="text1"/>
              </w:rPr>
              <m:t>y</m:t>
            </m:r>
            <m:r>
              <m:rPr>
                <m:sty m:val="p"/>
              </m:rPr>
              <w:rPr>
                <w:rFonts w:ascii="Cambria Math" w:hAnsi="Cambria Math"/>
                <w:color w:val="000000" w:themeColor="text1"/>
              </w:rPr>
              <m:t>≥</m:t>
            </m:r>
            <m:r>
              <w:rPr>
                <w:rFonts w:ascii="Cambria Math" w:hAnsi="Cambria Math"/>
                <w:color w:val="000000" w:themeColor="text1"/>
              </w:rPr>
              <m:t>0</m:t>
            </m:r>
          </m:e>
        </m:d>
      </m:oMath>
      <w:r w:rsidRPr="00FD6C75">
        <w:rPr>
          <w:color w:val="000000" w:themeColor="text1"/>
        </w:rPr>
        <w:t xml:space="preserve"> is considered for F.E discretization and analysis. Referring to the notations of Fig.</w:t>
      </w:r>
      <w:r w:rsidR="004B50E3" w:rsidRPr="00FD6C75">
        <w:rPr>
          <w:color w:val="000000" w:themeColor="text1"/>
        </w:rPr>
        <w:t xml:space="preserve"> 5</w:t>
      </w:r>
      <w:r w:rsidRPr="00FD6C75">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oMath>
      <w:r w:rsidRPr="00FD6C75">
        <w:rPr>
          <w:color w:val="000000" w:themeColor="text1"/>
        </w:rPr>
        <w:t xml:space="preserve"> is the distance between the axes of longitudinal tunnels,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2</m:t>
            </m:r>
          </m:sub>
        </m:sSub>
      </m:oMath>
      <w:r w:rsidRPr="00FD6C75">
        <w:rPr>
          <w:color w:val="000000" w:themeColor="text1"/>
        </w:rPr>
        <w:t xml:space="preserve"> represents the total length along longitudinal direction </w:t>
      </w:r>
      <m:oMath>
        <m:sSub>
          <m:sSubPr>
            <m:ctrlPr>
              <w:rPr>
                <w:rFonts w:ascii="Cambria Math" w:hAnsi="Cambria Math"/>
                <w:color w:val="000000" w:themeColor="text1"/>
              </w:rPr>
            </m:ctrlPr>
          </m:sSubPr>
          <m:e>
            <m:r>
              <m:rPr>
                <m:sty m:val="b"/>
              </m:rPr>
              <w:rPr>
                <w:rFonts w:ascii="Cambria Math" w:hAnsi="Cambria Math"/>
                <w:color w:val="000000" w:themeColor="text1"/>
              </w:rPr>
              <m:t>e</m:t>
            </m:r>
          </m:e>
          <m:sub>
            <m:r>
              <w:rPr>
                <w:rFonts w:ascii="Cambria Math" w:hAnsi="Cambria Math"/>
                <w:color w:val="000000" w:themeColor="text1"/>
              </w:rPr>
              <m:t>z</m:t>
            </m:r>
          </m:sub>
        </m:sSub>
      </m:oMath>
      <w:r w:rsidRPr="00FD6C75">
        <w:rPr>
          <w:color w:val="000000" w:themeColor="text1"/>
        </w:rPr>
        <w:t xml:space="preserve"> of the cylindrical volume to be excavated that is considered in the numerical simulation,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3</m:t>
            </m:r>
          </m:sub>
        </m:sSub>
      </m:oMath>
      <w:r w:rsidRPr="00FD6C75">
        <w:rPr>
          <w:color w:val="000000" w:themeColor="text1"/>
        </w:rPr>
        <w:t xml:space="preserve"> is the thickness along vertical direction </w:t>
      </w:r>
      <m:oMath>
        <m:sSub>
          <m:sSubPr>
            <m:ctrlPr>
              <w:rPr>
                <w:rFonts w:ascii="Cambria Math" w:hAnsi="Cambria Math"/>
                <w:color w:val="000000" w:themeColor="text1"/>
              </w:rPr>
            </m:ctrlPr>
          </m:sSubPr>
          <m:e>
            <m:r>
              <m:rPr>
                <m:sty m:val="b"/>
              </m:rPr>
              <w:rPr>
                <w:rFonts w:ascii="Cambria Math" w:hAnsi="Cambria Math"/>
                <w:color w:val="000000" w:themeColor="text1"/>
              </w:rPr>
              <m:t>e</m:t>
            </m:r>
          </m:e>
          <m:sub>
            <m:r>
              <w:rPr>
                <w:rFonts w:ascii="Cambria Math" w:hAnsi="Cambria Math"/>
                <w:color w:val="000000" w:themeColor="text1"/>
              </w:rPr>
              <m:t>y</m:t>
            </m:r>
          </m:sub>
        </m:sSub>
      </m:oMath>
      <w:r w:rsidRPr="00FD6C75">
        <w:rPr>
          <w:color w:val="000000" w:themeColor="text1"/>
        </w:rPr>
        <w:t xml:space="preserve"> of material domain </w:t>
      </w:r>
      <m:oMath>
        <m:r>
          <w:rPr>
            <w:rFonts w:ascii="Cambria Math" w:hAnsi="Cambria Math"/>
            <w:color w:val="000000" w:themeColor="text1"/>
          </w:rPr>
          <m:t>Ω</m:t>
        </m:r>
      </m:oMath>
      <w:r w:rsidRPr="00FD6C75">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1</m:t>
            </m:r>
          </m:sub>
        </m:sSub>
      </m:oMath>
      <w:r w:rsidRPr="00FD6C75">
        <w:rPr>
          <w:color w:val="000000" w:themeColor="text1"/>
        </w:rPr>
        <w:t xml:space="preserve"> stands for the length of unexcavated region after total excavation process,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3</m:t>
            </m:r>
          </m:sub>
        </m:sSub>
      </m:oMath>
      <w:r w:rsidRPr="00FD6C75">
        <w:rPr>
          <w:color w:val="000000" w:themeColor="text1"/>
        </w:rPr>
        <w:t xml:space="preserve"> is the total length along transversal direction </w:t>
      </w:r>
      <m:oMath>
        <m:sSub>
          <m:sSubPr>
            <m:ctrlPr>
              <w:rPr>
                <w:rFonts w:ascii="Cambria Math" w:hAnsi="Cambria Math"/>
                <w:color w:val="000000" w:themeColor="text1"/>
              </w:rPr>
            </m:ctrlPr>
          </m:sSubPr>
          <m:e>
            <m:r>
              <m:rPr>
                <m:sty m:val="b"/>
              </m:rPr>
              <w:rPr>
                <w:rFonts w:ascii="Cambria Math" w:hAnsi="Cambria Math"/>
                <w:color w:val="000000" w:themeColor="text1"/>
              </w:rPr>
              <m:t>e</m:t>
            </m:r>
          </m:e>
          <m:sub>
            <m:r>
              <w:rPr>
                <w:rFonts w:ascii="Cambria Math" w:hAnsi="Cambria Math"/>
                <w:color w:val="000000" w:themeColor="text1"/>
              </w:rPr>
              <m:t>x</m:t>
            </m:r>
          </m:sub>
        </m:sSub>
      </m:oMath>
      <w:r w:rsidRPr="00FD6C75">
        <w:rPr>
          <w:color w:val="000000" w:themeColor="text1"/>
        </w:rPr>
        <w:t xml:space="preserve"> of discretized material domain,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oMath>
      <w:r w:rsidRPr="00FD6C75">
        <w:rPr>
          <w:color w:val="000000" w:themeColor="text1"/>
        </w:rPr>
        <w:t xml:space="preserve"> characterizes the location of the circular transverse axis gallery that intersects the longitudinal tunnel at </w:t>
      </w:r>
      <m:oMath>
        <m:r>
          <w:rPr>
            <w:rFonts w:ascii="Cambria Math" w:hAnsi="Cambria Math"/>
            <w:color w:val="000000" w:themeColor="text1"/>
          </w:rPr>
          <m:t>z</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1</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oMath>
      <w:r w:rsidRPr="00FD6C75">
        <w:rPr>
          <w:color w:val="000000" w:themeColor="text1"/>
        </w:rPr>
        <w:t xml:space="preserve">. The length of the excavation step adopted will be denoted by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pt</m:t>
            </m:r>
          </m:sub>
        </m:sSub>
      </m:oMath>
      <w:r w:rsidRPr="00FD6C75">
        <w:rPr>
          <w:color w:val="000000" w:themeColor="text1"/>
        </w:rPr>
        <w:t>. The finite element model including geometrical discretization and boundary conditions is illustrated in Fig.</w:t>
      </w:r>
      <w:r w:rsidR="004B50E3" w:rsidRPr="00FD6C75">
        <w:rPr>
          <w:color w:val="000000" w:themeColor="text1"/>
        </w:rPr>
        <w:t xml:space="preserve"> 5</w:t>
      </w:r>
      <w:r w:rsidRPr="00FD6C75">
        <w:rPr>
          <w:color w:val="000000" w:themeColor="text1"/>
        </w:rPr>
        <w:t xml:space="preserve">. The mesh used in the simulations consists of </w:t>
      </w:r>
      <m:oMath>
        <m:r>
          <w:rPr>
            <w:rFonts w:ascii="Cambria Math" w:hAnsi="Cambria Math"/>
            <w:color w:val="000000" w:themeColor="text1"/>
          </w:rPr>
          <m:t>119740</m:t>
        </m:r>
      </m:oMath>
      <w:r w:rsidRPr="00FD6C75">
        <w:rPr>
          <w:color w:val="000000" w:themeColor="text1"/>
        </w:rPr>
        <w:t xml:space="preserve">, </w:t>
      </w:r>
      <m:oMath>
        <m:r>
          <w:rPr>
            <w:rFonts w:ascii="Cambria Math" w:hAnsi="Cambria Math"/>
            <w:color w:val="000000" w:themeColor="text1"/>
          </w:rPr>
          <m:t>182470</m:t>
        </m:r>
      </m:oMath>
      <w:r w:rsidRPr="00FD6C75">
        <w:rPr>
          <w:color w:val="000000" w:themeColor="text1"/>
        </w:rPr>
        <w:t xml:space="preserve"> or </w:t>
      </w:r>
      <m:oMath>
        <m:r>
          <w:rPr>
            <w:rFonts w:ascii="Cambria Math" w:hAnsi="Cambria Math"/>
            <w:color w:val="000000" w:themeColor="text1"/>
          </w:rPr>
          <m:t>221104</m:t>
        </m:r>
      </m:oMath>
      <w:r w:rsidRPr="00FD6C75">
        <w:rPr>
          <w:color w:val="000000" w:themeColor="text1"/>
        </w:rPr>
        <w:t xml:space="preserve"> total elements (hexahedra and tetrahedra), depending on the value of spacing between longitudinal tunnels. To increase the accuracy of the model predictions in the intersection zone, the region surrounding the transverse gallery (including part of the longitudinal tunnel) is discretized by means 10-node quadratic tetrahedral elements, whereas 8-node trilinear hexahedral elements are used for the remaining part of the structure. Furthermore, a refined meshing is used for discretizing the zones surrounding the longitudinal and transverse gallery. These zones whose mechanical state is significantly affected by the tunnelling process are indicated by light gray color in Fig.</w:t>
      </w:r>
      <w:r w:rsidR="004B50E3" w:rsidRPr="00FD6C75">
        <w:rPr>
          <w:color w:val="000000" w:themeColor="text1"/>
        </w:rPr>
        <w:t xml:space="preserve"> 5</w:t>
      </w:r>
      <w:r w:rsidRPr="00FD6C75">
        <w:rPr>
          <w:color w:val="000000" w:themeColor="text1"/>
        </w:rPr>
        <w:t>.</w:t>
      </w:r>
    </w:p>
    <w:p w14:paraId="6E7D1EFE" w14:textId="08F47C25" w:rsidR="007C7FEB" w:rsidRDefault="00913F92" w:rsidP="00CD2CFE">
      <w:pPr>
        <w:pStyle w:val="CaptionedFigure"/>
      </w:pPr>
      <w:bookmarkStart w:id="14" w:name="Mesh1"/>
      <w:r>
        <w:rPr>
          <w:noProof/>
        </w:rPr>
        <w:drawing>
          <wp:inline distT="0" distB="0" distL="0" distR="0" wp14:anchorId="264B48BF" wp14:editId="4B16781F">
            <wp:extent cx="4920018" cy="3853958"/>
            <wp:effectExtent l="0" t="0" r="0" b="0"/>
            <wp:docPr id="1608272171"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72171" name="Gráfico 1608272171"/>
                    <pic:cNvPicPr/>
                  </pic:nvPicPr>
                  <pic:blipFill>
                    <a:blip r:embed="rId20">
                      <a:extLst>
                        <a:ext uri="{96DAC541-7B7A-43D3-8B79-37D633B846F1}">
                          <asvg:svgBlip xmlns:asvg="http://schemas.microsoft.com/office/drawing/2016/SVG/main" r:embed="rId21"/>
                        </a:ext>
                      </a:extLst>
                    </a:blip>
                    <a:stretch>
                      <a:fillRect/>
                    </a:stretch>
                  </pic:blipFill>
                  <pic:spPr>
                    <a:xfrm>
                      <a:off x="0" y="0"/>
                      <a:ext cx="4927299" cy="3859661"/>
                    </a:xfrm>
                    <a:prstGeom prst="rect">
                      <a:avLst/>
                    </a:prstGeom>
                  </pic:spPr>
                </pic:pic>
              </a:graphicData>
            </a:graphic>
          </wp:inline>
        </w:drawing>
      </w:r>
    </w:p>
    <w:p w14:paraId="6E7D1EFF" w14:textId="4B2C3C31" w:rsidR="007C7FEB" w:rsidRDefault="002820EE" w:rsidP="00421C12">
      <w:pPr>
        <w:pStyle w:val="ImageCaption"/>
      </w:pPr>
      <w:r w:rsidRPr="00D623B4">
        <w:rPr>
          <w:b/>
          <w:bCs/>
        </w:rPr>
        <w:t>Fig. 5</w:t>
      </w:r>
      <w:r>
        <w:t xml:space="preserve"> Mesh, dimensions and boundary conditions of the 3D twin tunnel domain.</w:t>
      </w:r>
    </w:p>
    <w:bookmarkEnd w:id="14"/>
    <w:p w14:paraId="6E7D1F00" w14:textId="2B4B8612" w:rsidR="007C7FEB" w:rsidRDefault="00663F1D" w:rsidP="00B432B0">
      <w:pPr>
        <w:pStyle w:val="Corpodetexto"/>
      </w:pPr>
      <w:r w:rsidRPr="005E0C91">
        <w:rPr>
          <w:color w:val="00B050"/>
        </w:rPr>
        <w:t xml:space="preserve">The mesh density was determined based on a balance between accuracy and computational efficiency. A mesh convergence study was conducted comparing the results, such as stress distributions and displacements, between successive mesh refinements until changes were negligible. The results also were verified with analytical solutions presented in the following section. </w:t>
      </w:r>
      <w:r w:rsidR="0000193A" w:rsidRPr="00FD6C75">
        <w:rPr>
          <w:color w:val="000000" w:themeColor="text1"/>
        </w:rPr>
        <w:t>Figures</w:t>
      </w:r>
      <w:r w:rsidR="004B50E3" w:rsidRPr="00FD6C75">
        <w:rPr>
          <w:color w:val="000000" w:themeColor="text1"/>
        </w:rPr>
        <w:t xml:space="preserve"> 6 </w:t>
      </w:r>
      <w:r w:rsidR="0000193A" w:rsidRPr="00FD6C75">
        <w:rPr>
          <w:color w:val="000000" w:themeColor="text1"/>
        </w:rPr>
        <w:t xml:space="preserve">to </w:t>
      </w:r>
      <w:r w:rsidR="004B50E3" w:rsidRPr="00FD6C75">
        <w:rPr>
          <w:color w:val="000000" w:themeColor="text1"/>
        </w:rPr>
        <w:t>10</w:t>
      </w:r>
      <w:r w:rsidR="0000193A" w:rsidRPr="00FD6C75">
        <w:rPr>
          <w:color w:val="000000" w:themeColor="text1"/>
        </w:rPr>
        <w:t xml:space="preserve"> display some details regarding the geometry and F.E discretization of the structure. Fig.</w:t>
      </w:r>
      <w:r w:rsidR="004B50E3" w:rsidRPr="00FD6C75">
        <w:rPr>
          <w:color w:val="000000" w:themeColor="text1"/>
        </w:rPr>
        <w:t xml:space="preserve"> 6</w:t>
      </w:r>
      <w:r w:rsidR="0000193A" w:rsidRPr="00FD6C75">
        <w:rPr>
          <w:color w:val="000000" w:themeColor="text1"/>
        </w:rPr>
        <w:t xml:space="preserve"> presents some details of the longitudinal tunnel cross-section in a </w:t>
      </w:r>
      <m:oMath>
        <m:r>
          <w:rPr>
            <w:rFonts w:ascii="Cambria Math" w:hAnsi="Cambria Math"/>
            <w:color w:val="000000" w:themeColor="text1"/>
          </w:rPr>
          <m:t>xy</m:t>
        </m:r>
      </m:oMath>
      <w:r w:rsidR="0000193A" w:rsidRPr="00FD6C75">
        <w:rPr>
          <w:color w:val="000000" w:themeColor="text1"/>
        </w:rPr>
        <w:t xml:space="preserve"> plane, together with the layer of concrete li</w:t>
      </w:r>
      <w:r w:rsidR="0000193A">
        <w:t xml:space="preserve">ning (in sky blue color), parameter </w:t>
      </w:r>
      <m:oMath>
        <m:sSub>
          <m:sSubPr>
            <m:ctrlPr>
              <w:rPr>
                <w:rFonts w:ascii="Cambria Math" w:hAnsi="Cambria Math"/>
              </w:rPr>
            </m:ctrlPr>
          </m:sSubPr>
          <m:e>
            <m:r>
              <w:rPr>
                <w:rFonts w:ascii="Cambria Math" w:hAnsi="Cambria Math"/>
              </w:rPr>
              <m:t>e</m:t>
            </m:r>
          </m:e>
          <m:sub>
            <m:r>
              <w:rPr>
                <w:rFonts w:ascii="Cambria Math" w:hAnsi="Cambria Math"/>
              </w:rPr>
              <m:t>t</m:t>
            </m:r>
          </m:sub>
        </m:sSub>
      </m:oMath>
      <w:r w:rsidR="0000193A">
        <w:t xml:space="preserve"> being the thickness of the lining. Installation of the lining (shotcrete or precast concrete) is simulated in the F.E modeling by progressive activation of the corresponding elements, which consists in assigning to these elements the concrete mechanical properties.</w:t>
      </w:r>
    </w:p>
    <w:p w14:paraId="6E7D1F01" w14:textId="21E4927C" w:rsidR="007C7FEB" w:rsidRDefault="00FA2702" w:rsidP="00CD2CFE">
      <w:pPr>
        <w:pStyle w:val="CaptionedFigure"/>
      </w:pPr>
      <w:bookmarkStart w:id="15" w:name="Mesh2"/>
      <w:r>
        <w:rPr>
          <w:noProof/>
        </w:rPr>
        <w:lastRenderedPageBreak/>
        <w:drawing>
          <wp:inline distT="0" distB="0" distL="0" distR="0" wp14:anchorId="58D46B5C" wp14:editId="56BE78B5">
            <wp:extent cx="2669560" cy="1888058"/>
            <wp:effectExtent l="0" t="0" r="0" b="0"/>
            <wp:docPr id="130246995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9954" name="Gráfico 1302469954"/>
                    <pic:cNvPicPr/>
                  </pic:nvPicPr>
                  <pic:blipFill>
                    <a:blip r:embed="rId22">
                      <a:extLst>
                        <a:ext uri="{96DAC541-7B7A-43D3-8B79-37D633B846F1}">
                          <asvg:svgBlip xmlns:asvg="http://schemas.microsoft.com/office/drawing/2016/SVG/main" r:embed="rId23"/>
                        </a:ext>
                      </a:extLst>
                    </a:blip>
                    <a:stretch>
                      <a:fillRect/>
                    </a:stretch>
                  </pic:blipFill>
                  <pic:spPr>
                    <a:xfrm>
                      <a:off x="0" y="0"/>
                      <a:ext cx="2689729" cy="1902323"/>
                    </a:xfrm>
                    <a:prstGeom prst="rect">
                      <a:avLst/>
                    </a:prstGeom>
                  </pic:spPr>
                </pic:pic>
              </a:graphicData>
            </a:graphic>
          </wp:inline>
        </w:drawing>
      </w:r>
    </w:p>
    <w:p w14:paraId="6E7D1F02" w14:textId="0036020D" w:rsidR="007C7FEB" w:rsidRPr="00421C12" w:rsidRDefault="002820EE" w:rsidP="00421C12">
      <w:pPr>
        <w:pStyle w:val="ImageCaption"/>
      </w:pPr>
      <w:r w:rsidRPr="00D623B4">
        <w:rPr>
          <w:b/>
          <w:bCs/>
        </w:rPr>
        <w:t>Fig. 6</w:t>
      </w:r>
      <w:r>
        <w:t xml:space="preserve"> Detail 1 - Mesh in longitudinal tunnel cross-section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5"/>
    <w:p w14:paraId="6E7D1F03" w14:textId="237745A0" w:rsidR="007C7FEB" w:rsidRDefault="0000193A" w:rsidP="00B432B0">
      <w:pPr>
        <w:pStyle w:val="Corpodetexto"/>
      </w:pPr>
      <w:r>
        <w:t xml:space="preserve">An </w:t>
      </w:r>
      <w:r w:rsidRPr="00FD6C75">
        <w:rPr>
          <w:color w:val="000000" w:themeColor="text1"/>
        </w:rPr>
        <w:t xml:space="preserve">important issue investigated in this work is the influence of the spacing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oMath>
      <w:r w:rsidRPr="00FD6C75">
        <w:rPr>
          <w:color w:val="000000" w:themeColor="text1"/>
        </w:rPr>
        <w:t xml:space="preserve"> between twin tunnels on their convergence. Fig.</w:t>
      </w:r>
      <w:r w:rsidR="004B50E3" w:rsidRPr="00FD6C75">
        <w:rPr>
          <w:color w:val="000000" w:themeColor="text1"/>
        </w:rPr>
        <w:t xml:space="preserve"> 7</w:t>
      </w:r>
      <w:r w:rsidRPr="00FD6C75">
        <w:rPr>
          <w:color w:val="000000" w:themeColor="text1"/>
        </w:rPr>
        <w:t xml:space="preserve"> and Fig.</w:t>
      </w:r>
      <w:r w:rsidR="004B50E3" w:rsidRPr="00FD6C75">
        <w:rPr>
          <w:color w:val="000000" w:themeColor="text1"/>
        </w:rPr>
        <w:t xml:space="preserve"> 8</w:t>
      </w:r>
      <w:r w:rsidRPr="00FD6C75">
        <w:rPr>
          <w:color w:val="000000" w:themeColor="text1"/>
        </w:rPr>
        <w:t xml:space="preserve"> illustrate the spatial discretization of the gallery region as well as of the connection with the longitudinal tunnel. Three values shall be considered for the spacing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oMath>
      <w:r w:rsidRPr="00FD6C75">
        <w:rPr>
          <w:color w:val="000000" w:themeColor="text1"/>
        </w:rPr>
        <w:t xml:space="preserve"> in the numerical simulations, namely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16</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r>
          <m:rPr>
            <m:sty m:val="p"/>
          </m:rPr>
          <w:rPr>
            <w:rFonts w:ascii="Cambria Math" w:hAnsi="Cambria Math"/>
            <w:color w:val="000000" w:themeColor="text1"/>
          </w:rPr>
          <m:t>,</m:t>
        </m:r>
        <m:r>
          <w:rPr>
            <w:rFonts w:ascii="Cambria Math" w:hAnsi="Cambria Math"/>
            <w:color w:val="000000" w:themeColor="text1"/>
          </w:rPr>
          <m:t>8</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and </w:t>
      </w:r>
      <m:oMath>
        <m:r>
          <w:rPr>
            <w:rFonts w:ascii="Cambria Math" w:hAnsi="Cambria Math"/>
            <w:color w:val="000000" w:themeColor="text1"/>
          </w:rPr>
          <m:t>4</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The layer of concrete lining of thickness </w:t>
      </w:r>
      <m:oMath>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g</m:t>
            </m:r>
          </m:sub>
        </m:sSub>
      </m:oMath>
      <w:r w:rsidRPr="00FD6C75">
        <w:rPr>
          <w:color w:val="000000" w:themeColor="text1"/>
        </w:rPr>
        <w:t xml:space="preserve"> installed along the gallery wall is indicated by red color in the figures. Without introducing additional modeling restriction and for the sake of simplicity, the value of the gallery radius is fixed to </w:t>
      </w:r>
      <m:oMath>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g</m:t>
            </m:r>
          </m:sub>
        </m:sSub>
        <m:r>
          <m:rPr>
            <m:sty m:val="p"/>
          </m:rPr>
          <w:rPr>
            <w:rFonts w:ascii="Cambria Math" w:hAnsi="Cambria Math"/>
            <w:color w:val="000000" w:themeColor="text1"/>
          </w:rPr>
          <m:t>=</m:t>
        </m:r>
        <m:r>
          <w:rPr>
            <w:rFonts w:ascii="Cambria Math" w:hAnsi="Cambria Math"/>
            <w:color w:val="000000" w:themeColor="text1"/>
          </w:rPr>
          <m:t>2</m:t>
        </m:r>
        <m:r>
          <m:rPr>
            <m:sty m:val="p"/>
          </m:rPr>
          <w:rPr>
            <w:rFonts w:ascii="Cambria Math" w:hAnsi="Cambria Math"/>
            <w:color w:val="000000" w:themeColor="text1"/>
          </w:rPr>
          <m:t>/</m:t>
        </m:r>
        <m:r>
          <w:rPr>
            <w:rFonts w:ascii="Cambria Math" w:hAnsi="Cambria Math"/>
            <w:color w:val="000000" w:themeColor="text1"/>
          </w:rPr>
          <m:t>3</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The same lining system (same concrete material and layer thickness) is considered for both longitudinal tunnels and gallery. As regards the discretization of the region surrounding the gallery, parameters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5</m:t>
            </m:r>
          </m:sub>
        </m:sSub>
      </m:oMath>
      <w:r w:rsidRPr="00FD6C75">
        <w:rPr>
          <w:color w:val="000000" w:themeColor="text1"/>
        </w:rPr>
        <w:t xml:space="preserve"> and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oMath>
      <w:r w:rsidRPr="00FD6C75">
        <w:rPr>
          <w:color w:val="000000" w:themeColor="text1"/>
        </w:rPr>
        <w:t xml:space="preserve"> define the size in a </w:t>
      </w:r>
      <m:oMath>
        <m:r>
          <w:rPr>
            <w:rFonts w:ascii="Cambria Math" w:hAnsi="Cambria Math"/>
            <w:color w:val="000000" w:themeColor="text1"/>
          </w:rPr>
          <m:t>yz</m:t>
        </m:r>
      </m:oMath>
      <w:r w:rsidRPr="00FD6C75">
        <w:rPr>
          <w:color w:val="000000" w:themeColor="text1"/>
        </w:rPr>
        <w:t xml:space="preserve"> plane of the transition region involving the tetrahedral finite elements. Fig.</w:t>
      </w:r>
      <w:r w:rsidR="004B50E3" w:rsidRPr="00FD6C75">
        <w:rPr>
          <w:color w:val="000000" w:themeColor="text1"/>
        </w:rPr>
        <w:t xml:space="preserve"> 9</w:t>
      </w:r>
      <w:r w:rsidRPr="00FD6C75">
        <w:rPr>
          <w:color w:val="000000" w:themeColor="text1"/>
        </w:rPr>
        <w:t xml:space="preserve"> provides a</w:t>
      </w:r>
      <w:r>
        <w:t xml:space="preserve"> view of the transition region and tunnel/gallery intersection zone.</w:t>
      </w:r>
    </w:p>
    <w:p w14:paraId="6E7D1F04" w14:textId="79F845B0" w:rsidR="007C7FEB" w:rsidRDefault="0027677D" w:rsidP="00CD2CFE">
      <w:pPr>
        <w:pStyle w:val="CaptionedFigure"/>
      </w:pPr>
      <w:bookmarkStart w:id="16" w:name="Mesh3"/>
      <w:r>
        <w:rPr>
          <w:noProof/>
        </w:rPr>
        <w:drawing>
          <wp:inline distT="0" distB="0" distL="0" distR="0" wp14:anchorId="44966514" wp14:editId="7BEB2B4D">
            <wp:extent cx="4159668" cy="2101014"/>
            <wp:effectExtent l="0" t="0" r="0" b="0"/>
            <wp:docPr id="1999960471"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60471" name="Imagem 1999960471"/>
                    <pic:cNvPicPr/>
                  </pic:nvPicPr>
                  <pic:blipFill>
                    <a:blip r:embed="rId24"/>
                    <a:stretch>
                      <a:fillRect/>
                    </a:stretch>
                  </pic:blipFill>
                  <pic:spPr>
                    <a:xfrm>
                      <a:off x="0" y="0"/>
                      <a:ext cx="4178443" cy="2110497"/>
                    </a:xfrm>
                    <a:prstGeom prst="rect">
                      <a:avLst/>
                    </a:prstGeom>
                  </pic:spPr>
                </pic:pic>
              </a:graphicData>
            </a:graphic>
          </wp:inline>
        </w:drawing>
      </w:r>
    </w:p>
    <w:p w14:paraId="6E7D1F05" w14:textId="5CB685B7" w:rsidR="007C7FEB" w:rsidRDefault="002820EE" w:rsidP="00421C12">
      <w:pPr>
        <w:pStyle w:val="ImageCaption"/>
      </w:pPr>
      <w:r w:rsidRPr="00D623B4">
        <w:rPr>
          <w:b/>
          <w:bCs/>
        </w:rPr>
        <w:t>Fig. 7</w:t>
      </w:r>
      <w:r>
        <w:t xml:space="preserve"> Geometry and F.E mesh of gallery cross-section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6" w14:textId="26308D2B" w:rsidR="007C7FEB" w:rsidRDefault="00346D62" w:rsidP="00CD2CFE">
      <w:pPr>
        <w:pStyle w:val="CaptionedFigure"/>
      </w:pPr>
      <w:bookmarkStart w:id="17" w:name="Mesh4"/>
      <w:bookmarkEnd w:id="16"/>
      <w:r>
        <w:rPr>
          <w:noProof/>
        </w:rPr>
        <w:lastRenderedPageBreak/>
        <w:drawing>
          <wp:inline distT="0" distB="0" distL="0" distR="0" wp14:anchorId="2FA46897" wp14:editId="26DF54E4">
            <wp:extent cx="4020826" cy="3600000"/>
            <wp:effectExtent l="0" t="0" r="0" b="635"/>
            <wp:docPr id="21311380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8029" name="Imagem 2131138029"/>
                    <pic:cNvPicPr/>
                  </pic:nvPicPr>
                  <pic:blipFill>
                    <a:blip r:embed="rId25"/>
                    <a:stretch>
                      <a:fillRect/>
                    </a:stretch>
                  </pic:blipFill>
                  <pic:spPr>
                    <a:xfrm>
                      <a:off x="0" y="0"/>
                      <a:ext cx="4020826" cy="3600000"/>
                    </a:xfrm>
                    <a:prstGeom prst="rect">
                      <a:avLst/>
                    </a:prstGeom>
                  </pic:spPr>
                </pic:pic>
              </a:graphicData>
            </a:graphic>
          </wp:inline>
        </w:drawing>
      </w:r>
    </w:p>
    <w:p w14:paraId="6E7D1F07" w14:textId="6C515151" w:rsidR="007C7FEB" w:rsidRDefault="002820EE" w:rsidP="00421C12">
      <w:pPr>
        <w:pStyle w:val="ImageCaption"/>
      </w:pPr>
      <w:r w:rsidRPr="00D623B4">
        <w:rPr>
          <w:b/>
          <w:bCs/>
        </w:rPr>
        <w:t>Fig. 8</w:t>
      </w:r>
      <w:r>
        <w:t xml:space="preserve"> Views of longitudinal tunnel and gallery in the symmetry plane </w:t>
      </w:r>
      <m:oMath>
        <m:r>
          <w:rPr>
            <w:rFonts w:ascii="Cambria Math" w:hAnsi="Cambria Math"/>
          </w:rPr>
          <m:t>y=0</m:t>
        </m:r>
      </m:oMath>
      <w:r>
        <w:t xml:space="preserve">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8" w14:textId="66BF3B18" w:rsidR="007C7FEB" w:rsidRDefault="00361731" w:rsidP="00CD2CFE">
      <w:pPr>
        <w:pStyle w:val="CaptionedFigure"/>
      </w:pPr>
      <w:bookmarkStart w:id="18" w:name="Mesh5"/>
      <w:bookmarkEnd w:id="17"/>
      <w:r>
        <w:rPr>
          <w:noProof/>
        </w:rPr>
        <w:drawing>
          <wp:inline distT="0" distB="0" distL="0" distR="0" wp14:anchorId="514AF244" wp14:editId="6FA1B7A5">
            <wp:extent cx="3858921" cy="3600000"/>
            <wp:effectExtent l="0" t="0" r="8255" b="635"/>
            <wp:docPr id="88386638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66387" name="Imagem 883866387"/>
                    <pic:cNvPicPr/>
                  </pic:nvPicPr>
                  <pic:blipFill>
                    <a:blip r:embed="rId26"/>
                    <a:stretch>
                      <a:fillRect/>
                    </a:stretch>
                  </pic:blipFill>
                  <pic:spPr>
                    <a:xfrm>
                      <a:off x="0" y="0"/>
                      <a:ext cx="3858921" cy="3600000"/>
                    </a:xfrm>
                    <a:prstGeom prst="rect">
                      <a:avLst/>
                    </a:prstGeom>
                  </pic:spPr>
                </pic:pic>
              </a:graphicData>
            </a:graphic>
          </wp:inline>
        </w:drawing>
      </w:r>
    </w:p>
    <w:p w14:paraId="6E7D1F09" w14:textId="3AB8F28A" w:rsidR="007C7FEB" w:rsidRDefault="002820EE" w:rsidP="00421C12">
      <w:pPr>
        <w:pStyle w:val="ImageCaption"/>
      </w:pPr>
      <w:r w:rsidRPr="00D623B4">
        <w:rPr>
          <w:b/>
          <w:bCs/>
        </w:rPr>
        <w:t>Fig. 9</w:t>
      </w:r>
      <w:r>
        <w:t xml:space="preserve"> View of the transition and tunnel/gallery intersection zones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8"/>
    <w:p w14:paraId="6E7D1F0A" w14:textId="5C90FBB9" w:rsidR="007C7FEB" w:rsidRDefault="0000193A" w:rsidP="00B432B0">
      <w:pPr>
        <w:pStyle w:val="Corpodetexto"/>
      </w:pPr>
      <w:r w:rsidRPr="00FD6C75">
        <w:rPr>
          <w:color w:val="000000" w:themeColor="text1"/>
        </w:rPr>
        <w:lastRenderedPageBreak/>
        <w:t>Finally, Fig.</w:t>
      </w:r>
      <w:r w:rsidR="004B50E3" w:rsidRPr="00FD6C75">
        <w:rPr>
          <w:color w:val="000000" w:themeColor="text1"/>
        </w:rPr>
        <w:t xml:space="preserve"> 10</w:t>
      </w:r>
      <w:r w:rsidRPr="00FD6C75">
        <w:rPr>
          <w:color w:val="000000" w:themeColor="text1"/>
        </w:rPr>
        <w:t xml:space="preserve"> presents the F.E mesh used for the layer of concrete lining in both the longitudinal layer (in sky blue color) and the gallery (in red color) for the three configurations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16</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8</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and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4</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with specific details on the junction region of the gallery and the longitudinal tunnel. For the illustration purposes, symmetry with respect to plane </w:t>
      </w:r>
      <m:oMath>
        <m:r>
          <w:rPr>
            <w:rFonts w:ascii="Cambria Math" w:hAnsi="Cambria Math"/>
            <w:color w:val="000000" w:themeColor="text1"/>
          </w:rPr>
          <m:t>y</m:t>
        </m:r>
        <m:r>
          <m:rPr>
            <m:sty m:val="p"/>
          </m:rPr>
          <w:rPr>
            <w:rFonts w:ascii="Cambria Math" w:hAnsi="Cambria Math"/>
            <w:color w:val="000000" w:themeColor="text1"/>
          </w:rPr>
          <m:t>=</m:t>
        </m:r>
        <m:r>
          <w:rPr>
            <w:rFonts w:ascii="Cambria Math" w:hAnsi="Cambria Math"/>
            <w:color w:val="000000" w:themeColor="text1"/>
          </w:rPr>
          <m:t>0</m:t>
        </m:r>
      </m:oMath>
      <w:r w:rsidRPr="00FD6C75">
        <w:rPr>
          <w:color w:val="000000" w:themeColor="text1"/>
        </w:rPr>
        <w:t xml:space="preserve"> has been used to complete the ge</w:t>
      </w:r>
      <w:r>
        <w:t>ometry representation of each configuration. It is emphasized that the tetrahedral elements used for the discretization of the region surrounding the transverse gallery exactly fits excavation steps (elements removal or deactivation).</w:t>
      </w:r>
    </w:p>
    <w:p w14:paraId="6E7D1F0B" w14:textId="3E3F68E3" w:rsidR="007C7FEB" w:rsidRDefault="00B04DCF" w:rsidP="00CD2CFE">
      <w:pPr>
        <w:pStyle w:val="CaptionedFigure"/>
      </w:pPr>
      <w:bookmarkStart w:id="19" w:name="Mesh6"/>
      <w:r>
        <w:rPr>
          <w:noProof/>
        </w:rPr>
        <w:drawing>
          <wp:inline distT="0" distB="0" distL="0" distR="0" wp14:anchorId="21A7A110" wp14:editId="6C49FFB8">
            <wp:extent cx="3390397" cy="3683480"/>
            <wp:effectExtent l="0" t="0" r="635" b="0"/>
            <wp:docPr id="120240138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1385" name="Imagem 1202401385"/>
                    <pic:cNvPicPr/>
                  </pic:nvPicPr>
                  <pic:blipFill>
                    <a:blip r:embed="rId27"/>
                    <a:stretch>
                      <a:fillRect/>
                    </a:stretch>
                  </pic:blipFill>
                  <pic:spPr>
                    <a:xfrm>
                      <a:off x="0" y="0"/>
                      <a:ext cx="3397077" cy="3690737"/>
                    </a:xfrm>
                    <a:prstGeom prst="rect">
                      <a:avLst/>
                    </a:prstGeom>
                  </pic:spPr>
                </pic:pic>
              </a:graphicData>
            </a:graphic>
          </wp:inline>
        </w:drawing>
      </w:r>
    </w:p>
    <w:p w14:paraId="6E7D1F0C" w14:textId="32A08A68" w:rsidR="007C7FEB" w:rsidRDefault="002820EE" w:rsidP="00421C12">
      <w:pPr>
        <w:pStyle w:val="ImageCaption"/>
      </w:pPr>
      <w:r w:rsidRPr="00D623B4">
        <w:rPr>
          <w:b/>
          <w:bCs/>
        </w:rPr>
        <w:t>Fig. 10</w:t>
      </w:r>
      <w:r>
        <w:t xml:space="preserve"> Isometric view of the lining at the intersection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expansion of symmetry in the </w:t>
      </w:r>
      <m:oMath>
        <m:r>
          <w:rPr>
            <w:rFonts w:ascii="Cambria Math" w:hAnsi="Cambria Math"/>
          </w:rPr>
          <m:t>xz</m:t>
        </m:r>
      </m:oMath>
      <w:r>
        <w:t xml:space="preserve"> plane.</w:t>
      </w:r>
    </w:p>
    <w:bookmarkEnd w:id="19"/>
    <w:p w14:paraId="6E7D1F0D" w14:textId="3D448D54" w:rsidR="007C7FEB" w:rsidRDefault="0000193A" w:rsidP="00B432B0">
      <w:pPr>
        <w:pStyle w:val="Corpodetexto"/>
      </w:pPr>
      <w:r>
        <w:t xml:space="preserve">As </w:t>
      </w:r>
      <w:r w:rsidRPr="00FD6C75">
        <w:rPr>
          <w:color w:val="000000" w:themeColor="text1"/>
        </w:rPr>
        <w:t xml:space="preserve">mentioned previously, the tunnelling process, including the excavation steps and lining installation, is </w:t>
      </w:r>
      <w:proofErr w:type="gramStart"/>
      <w:r w:rsidRPr="00FD6C75">
        <w:rPr>
          <w:color w:val="000000" w:themeColor="text1"/>
        </w:rPr>
        <w:t>simulated</w:t>
      </w:r>
      <w:proofErr w:type="gramEnd"/>
      <w:r w:rsidRPr="00FD6C75">
        <w:rPr>
          <w:color w:val="000000" w:themeColor="text1"/>
        </w:rPr>
        <w:t xml:space="preserve"> resorting to the activation-deactivation method. Each excavation step is modeled by deactivation of the corresponding elements (the elements stiffness is reduced by a factor </w:t>
      </w:r>
      <m:oMath>
        <m:r>
          <w:rPr>
            <w:rFonts w:ascii="Cambria Math" w:hAnsi="Cambria Math"/>
            <w:color w:val="000000" w:themeColor="text1"/>
          </w:rPr>
          <m:t>1E8</m:t>
        </m:r>
      </m:oMath>
      <w:r w:rsidRPr="00FD6C75">
        <w:rPr>
          <w:color w:val="000000" w:themeColor="text1"/>
        </w:rPr>
        <w:t xml:space="preserve">), whereas installation of elements of lining at a distance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0t</m:t>
            </m:r>
          </m:sub>
        </m:sSub>
      </m:oMath>
      <w:r w:rsidRPr="00FD6C75">
        <w:rPr>
          <w:color w:val="000000" w:themeColor="text1"/>
        </w:rPr>
        <w:t xml:space="preserve"> from the excavation face (unlined length) is achieved through activation of the corresponding elements by assigning them concrete properties. The F.E solution of the time-dependent problem is performed for each excavation step associated with time interval </w:t>
      </w:r>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p</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V</m:t>
            </m:r>
          </m:e>
          <m:sub>
            <m:r>
              <w:rPr>
                <w:rFonts w:ascii="Cambria Math" w:hAnsi="Cambria Math"/>
                <w:color w:val="000000" w:themeColor="text1"/>
              </w:rPr>
              <m:t>p</m:t>
            </m:r>
          </m:sub>
        </m:sSub>
      </m:oMath>
      <w:r w:rsidRPr="00FD6C75">
        <w:rPr>
          <w:color w:val="000000" w:themeColor="text1"/>
        </w:rPr>
        <w:t xml:space="preserve">, where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pt</m:t>
            </m:r>
          </m:sub>
        </m:sSub>
      </m:oMath>
      <w:r w:rsidRPr="00FD6C75">
        <w:rPr>
          <w:color w:val="000000" w:themeColor="text1"/>
        </w:rPr>
        <w:t xml:space="preserve"> represents the length of the excavation step and </w:t>
      </w:r>
      <m:oMath>
        <m:sSub>
          <m:sSubPr>
            <m:ctrlPr>
              <w:rPr>
                <w:rFonts w:ascii="Cambria Math" w:hAnsi="Cambria Math"/>
                <w:color w:val="000000" w:themeColor="text1"/>
              </w:rPr>
            </m:ctrlPr>
          </m:sSubPr>
          <m:e>
            <m:r>
              <w:rPr>
                <w:rFonts w:ascii="Cambria Math" w:hAnsi="Cambria Math"/>
                <w:color w:val="000000" w:themeColor="text1"/>
              </w:rPr>
              <m:t>V</m:t>
            </m:r>
          </m:e>
          <m:sub>
            <m:r>
              <w:rPr>
                <w:rFonts w:ascii="Cambria Math" w:hAnsi="Cambria Math"/>
                <w:color w:val="000000" w:themeColor="text1"/>
              </w:rPr>
              <m:t>pt</m:t>
            </m:r>
          </m:sub>
        </m:sSub>
      </m:oMath>
      <w:r w:rsidRPr="00FD6C75">
        <w:rPr>
          <w:color w:val="000000" w:themeColor="text1"/>
        </w:rPr>
        <w:t xml:space="preserve"> is the speed of the excavation face. Fig. 11 schematically displays the consecutive phases of excavation process. In this Figure, </w:t>
      </w:r>
      <m:oMath>
        <m:sSub>
          <m:sSubPr>
            <m:ctrlPr>
              <w:rPr>
                <w:rFonts w:ascii="Cambria Math" w:hAnsi="Cambria Math"/>
                <w:color w:val="000000" w:themeColor="text1"/>
              </w:rPr>
            </m:ctrlPr>
          </m:sSubPr>
          <m:e>
            <m:r>
              <w:rPr>
                <w:rFonts w:ascii="Cambria Math" w:hAnsi="Cambria Math"/>
                <w:color w:val="000000" w:themeColor="text1"/>
              </w:rPr>
              <m:t>n</m:t>
            </m:r>
          </m:e>
          <m:sub>
            <m:r>
              <w:rPr>
                <w:rFonts w:ascii="Cambria Math" w:hAnsi="Cambria Math"/>
                <w:color w:val="000000" w:themeColor="text1"/>
              </w:rPr>
              <m:t>p</m:t>
            </m:r>
          </m:sub>
        </m:sSub>
      </m:oMath>
      <w:r w:rsidRPr="00FD6C75">
        <w:rPr>
          <w:color w:val="000000" w:themeColor="text1"/>
        </w:rPr>
        <w:t xml:space="preserve"> is the total number of excavation steps and </w:t>
      </w:r>
      <m:oMath>
        <m:sSub>
          <m:sSubPr>
            <m:ctrlPr>
              <w:rPr>
                <w:rFonts w:ascii="Cambria Math" w:hAnsi="Cambria Math"/>
                <w:color w:val="000000" w:themeColor="text1"/>
              </w:rPr>
            </m:ctrlPr>
          </m:sSubPr>
          <m:e>
            <m:r>
              <w:rPr>
                <w:rFonts w:ascii="Cambria Math" w:hAnsi="Cambria Math"/>
                <w:color w:val="000000" w:themeColor="text1"/>
              </w:rPr>
              <m:t>n</m:t>
            </m:r>
          </m:e>
          <m:sub>
            <m:r>
              <w:rPr>
                <w:rFonts w:ascii="Cambria Math" w:hAnsi="Cambria Math"/>
                <w:color w:val="000000" w:themeColor="text1"/>
              </w:rPr>
              <m:t>pig</m:t>
            </m:r>
          </m:sub>
        </m:sSub>
      </m:oMath>
      <w:r w:rsidRPr="00FD6C75">
        <w:rPr>
          <w:color w:val="000000" w:themeColor="text1"/>
        </w:rPr>
        <w:t xml:space="preserve"> represents the number of longitudinal tunnel excavation steps prior to gallery excavation. After achievement of the </w:t>
      </w:r>
      <m:oMath>
        <m:sSub>
          <m:sSubPr>
            <m:ctrlPr>
              <w:rPr>
                <w:rFonts w:ascii="Cambria Math" w:hAnsi="Cambria Math"/>
                <w:color w:val="000000" w:themeColor="text1"/>
              </w:rPr>
            </m:ctrlPr>
          </m:sSubPr>
          <m:e>
            <m:r>
              <w:rPr>
                <w:rFonts w:ascii="Cambria Math" w:hAnsi="Cambria Math"/>
                <w:color w:val="000000" w:themeColor="text1"/>
              </w:rPr>
              <m:t>n</m:t>
            </m:r>
          </m:e>
          <m:sub>
            <m:r>
              <w:rPr>
                <w:rFonts w:ascii="Cambria Math" w:hAnsi="Cambria Math"/>
                <w:color w:val="000000" w:themeColor="text1"/>
              </w:rPr>
              <m:t>pig</m:t>
            </m:r>
          </m:sub>
        </m:sSub>
      </m:oMath>
      <w:r w:rsidRPr="00FD6C75">
        <w:rPr>
          <w:color w:val="000000" w:themeColor="text1"/>
        </w:rPr>
        <w:t xml:space="preserve"> excavation steps, the excavation of the gallery is initiated starting from the longitudinal tunnel wall. Referring to the notation of Fig. 11,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pg</m:t>
            </m:r>
          </m:sub>
        </m:sSub>
      </m:oMath>
      <w:r w:rsidRPr="00FD6C75">
        <w:rPr>
          <w:color w:val="000000" w:themeColor="text1"/>
        </w:rPr>
        <w:t xml:space="preserve"> is the c</w:t>
      </w:r>
      <w:r>
        <w:t xml:space="preserve">onsidered step length for the gallery excavation, </w:t>
      </w:r>
      <m:oMath>
        <m:sSub>
          <m:sSubPr>
            <m:ctrlPr>
              <w:rPr>
                <w:rFonts w:ascii="Cambria Math" w:hAnsi="Cambria Math"/>
              </w:rPr>
            </m:ctrlPr>
          </m:sSubPr>
          <m:e>
            <m:r>
              <w:rPr>
                <w:rFonts w:ascii="Cambria Math" w:hAnsi="Cambria Math"/>
              </w:rPr>
              <m:t>V</m:t>
            </m:r>
          </m:e>
          <m:sub>
            <m:r>
              <w:rPr>
                <w:rFonts w:ascii="Cambria Math" w:hAnsi="Cambria Math"/>
              </w:rPr>
              <m:t>pg</m:t>
            </m:r>
          </m:sub>
        </m:sSub>
      </m:oMath>
      <w:r>
        <w:t xml:space="preserve"> is the speed of the gallery excavation, and </w:t>
      </w:r>
      <m:oMath>
        <m:sSub>
          <m:sSubPr>
            <m:ctrlPr>
              <w:rPr>
                <w:rFonts w:ascii="Cambria Math" w:hAnsi="Cambria Math"/>
              </w:rPr>
            </m:ctrlPr>
          </m:sSubPr>
          <m:e>
            <m:r>
              <w:rPr>
                <w:rFonts w:ascii="Cambria Math" w:hAnsi="Cambria Math"/>
              </w:rPr>
              <m:t>d</m:t>
            </m:r>
          </m:e>
          <m:sub>
            <m:r>
              <w:rPr>
                <w:rFonts w:ascii="Cambria Math" w:hAnsi="Cambria Math"/>
              </w:rPr>
              <m:t>0g</m:t>
            </m:r>
          </m:sub>
        </m:sSub>
      </m:oMath>
      <w:r>
        <w:t xml:space="preserve"> is the unlined length of the gallery. Each gallery excavation step is associated with time interval </w:t>
      </w:r>
      <m:oMath>
        <m:sSub>
          <m:sSubPr>
            <m:ctrlPr>
              <w:rPr>
                <w:rFonts w:ascii="Cambria Math" w:hAnsi="Cambria Math"/>
              </w:rPr>
            </m:ctrlPr>
          </m:sSubPr>
          <m:e>
            <m:r>
              <w:rPr>
                <w:rFonts w:ascii="Cambria Math" w:hAnsi="Cambria Math"/>
              </w:rPr>
              <m:t>t</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pg</m:t>
            </m:r>
          </m:sub>
        </m:sSub>
      </m:oMath>
      <w:r>
        <w:t>. After the gallery excavation is completed, we proceed to further excavation steps of the longitudinal tunnel.</w:t>
      </w:r>
    </w:p>
    <w:p w14:paraId="3832543D" w14:textId="0BB8E338" w:rsidR="006213CA" w:rsidRPr="006213CA" w:rsidRDefault="0000193A" w:rsidP="006213CA">
      <w:pPr>
        <w:pStyle w:val="Corpodetexto"/>
        <w:rPr>
          <w:color w:val="E97132" w:themeColor="accent2"/>
        </w:rPr>
      </w:pPr>
      <w:r>
        <w:t xml:space="preserve">For the sake of clearness, the main parameters defining the geometry domain as well </w:t>
      </w:r>
      <w:proofErr w:type="gramStart"/>
      <w:r>
        <w:t xml:space="preserve">as </w:t>
      </w:r>
      <w:r w:rsidRPr="006213CA">
        <w:rPr>
          <w:strike/>
          <w:color w:val="E97132" w:themeColor="accent2"/>
        </w:rPr>
        <w:t>and</w:t>
      </w:r>
      <w:proofErr w:type="gramEnd"/>
      <w:r>
        <w:t xml:space="preserve"> excavation process and lining installation are summarized in </w:t>
      </w:r>
      <w:r w:rsidRPr="00FD6C75">
        <w:rPr>
          <w:color w:val="000000" w:themeColor="text1"/>
        </w:rPr>
        <w:t>Table</w:t>
      </w:r>
      <w:r w:rsidR="007E0815" w:rsidRPr="00FD6C75">
        <w:rPr>
          <w:color w:val="000000" w:themeColor="text1"/>
        </w:rPr>
        <w:t xml:space="preserve"> 1</w:t>
      </w:r>
      <w:r>
        <w:t>.</w:t>
      </w:r>
      <w:r w:rsidR="006213CA">
        <w:t xml:space="preserve"> </w:t>
      </w:r>
      <w:r w:rsidR="006213CA">
        <w:rPr>
          <w:color w:val="E97132" w:themeColor="accent2"/>
        </w:rPr>
        <w:t xml:space="preserve">This twin tunnel configuration is </w:t>
      </w:r>
      <w:r w:rsidR="00A11E1A">
        <w:rPr>
          <w:color w:val="E97132" w:themeColor="accent2"/>
        </w:rPr>
        <w:t>a</w:t>
      </w:r>
      <w:r w:rsidR="006213CA">
        <w:rPr>
          <w:color w:val="E97132" w:themeColor="accent2"/>
        </w:rPr>
        <w:t xml:space="preserve"> </w:t>
      </w:r>
      <w:r w:rsidR="00A11E1A">
        <w:rPr>
          <w:color w:val="E97132" w:themeColor="accent2"/>
        </w:rPr>
        <w:t>typical</w:t>
      </w:r>
      <w:r w:rsidR="006213CA">
        <w:rPr>
          <w:color w:val="E97132" w:themeColor="accent2"/>
        </w:rPr>
        <w:t xml:space="preserve"> setup designed to validate and illustrate the applicability of the proposed numerical model. The geometric parameters and boundary conditions are common to twin tunnels configurations and the material properties were based on</w:t>
      </w:r>
      <w:r w:rsidR="00D6644B">
        <w:rPr>
          <w:color w:val="E97132" w:themeColor="accent2"/>
        </w:rPr>
        <w:t xml:space="preserve"> real</w:t>
      </w:r>
      <w:r w:rsidR="006213CA">
        <w:rPr>
          <w:color w:val="E97132" w:themeColor="accent2"/>
        </w:rPr>
        <w:t xml:space="preserve"> data from the literature (see section 7.1), </w:t>
      </w:r>
      <w:r w:rsidR="00D6644B">
        <w:rPr>
          <w:color w:val="E97132" w:themeColor="accent2"/>
        </w:rPr>
        <w:t>however</w:t>
      </w:r>
      <w:r w:rsidR="006213CA">
        <w:rPr>
          <w:color w:val="E97132" w:themeColor="accent2"/>
        </w:rPr>
        <w:t xml:space="preserve"> do not correspond to a specific</w:t>
      </w:r>
      <w:r w:rsidR="00D6644B">
        <w:rPr>
          <w:color w:val="E97132" w:themeColor="accent2"/>
        </w:rPr>
        <w:t xml:space="preserve"> twin tunnel</w:t>
      </w:r>
      <w:r w:rsidR="006213CA">
        <w:rPr>
          <w:color w:val="E97132" w:themeColor="accent2"/>
        </w:rPr>
        <w:t xml:space="preserve"> case study.</w:t>
      </w:r>
    </w:p>
    <w:bookmarkStart w:id="20" w:name="Diagram_of_excavations"/>
    <w:p w14:paraId="6E7D1F0F" w14:textId="59736412" w:rsidR="007C7FEB" w:rsidRDefault="00B84729" w:rsidP="00CD2CFE">
      <w:pPr>
        <w:pStyle w:val="CaptionedFigure"/>
      </w:pPr>
      <w:r>
        <w:rPr>
          <w:noProof/>
        </w:rPr>
        <w:lastRenderedPageBreak/>
        <mc:AlternateContent>
          <mc:Choice Requires="wps">
            <w:drawing>
              <wp:anchor distT="0" distB="0" distL="114300" distR="114300" simplePos="0" relativeHeight="251661312" behindDoc="0" locked="0" layoutInCell="1" allowOverlap="1" wp14:anchorId="3AD2F73B" wp14:editId="30202328">
                <wp:simplePos x="0" y="0"/>
                <wp:positionH relativeFrom="column">
                  <wp:posOffset>3237423</wp:posOffset>
                </wp:positionH>
                <wp:positionV relativeFrom="paragraph">
                  <wp:posOffset>1334522</wp:posOffset>
                </wp:positionV>
                <wp:extent cx="675861" cy="224127"/>
                <wp:effectExtent l="38100" t="0" r="29210" b="62230"/>
                <wp:wrapNone/>
                <wp:docPr id="106431320" name="Conector de Seta Reta 2"/>
                <wp:cNvGraphicFramePr/>
                <a:graphic xmlns:a="http://schemas.openxmlformats.org/drawingml/2006/main">
                  <a:graphicData uri="http://schemas.microsoft.com/office/word/2010/wordprocessingShape">
                    <wps:wsp>
                      <wps:cNvCnPr/>
                      <wps:spPr>
                        <a:xfrm flipH="1">
                          <a:off x="0" y="0"/>
                          <a:ext cx="675861" cy="224127"/>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2554" id="_x0000_t32" coordsize="21600,21600" o:spt="32" o:oned="t" path="m,l21600,21600e" filled="f">
                <v:path arrowok="t" fillok="f" o:connecttype="none"/>
                <o:lock v:ext="edit" shapetype="t"/>
              </v:shapetype>
              <v:shape id="Conector de Seta Reta 2" o:spid="_x0000_s1026" type="#_x0000_t32" style="position:absolute;margin-left:254.9pt;margin-top:105.1pt;width:53.2pt;height:17.6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" strokecolor="red" strokeweight="1.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7E2D4A0D" wp14:editId="5BF1887A">
                <wp:simplePos x="0" y="0"/>
                <wp:positionH relativeFrom="column">
                  <wp:posOffset>3237423</wp:posOffset>
                </wp:positionH>
                <wp:positionV relativeFrom="paragraph">
                  <wp:posOffset>46410</wp:posOffset>
                </wp:positionV>
                <wp:extent cx="1009816" cy="95416"/>
                <wp:effectExtent l="0" t="57150" r="19050" b="19050"/>
                <wp:wrapNone/>
                <wp:docPr id="610675572" name="Conector de Seta Reta 2"/>
                <wp:cNvGraphicFramePr/>
                <a:graphic xmlns:a="http://schemas.openxmlformats.org/drawingml/2006/main">
                  <a:graphicData uri="http://schemas.microsoft.com/office/word/2010/wordprocessingShape">
                    <wps:wsp>
                      <wps:cNvCnPr/>
                      <wps:spPr>
                        <a:xfrm flipH="1" flipV="1">
                          <a:off x="0" y="0"/>
                          <a:ext cx="1009816" cy="95416"/>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4F2458D" id="Conector de Seta Reta 2" o:spid="_x0000_s1026" type="#_x0000_t32" style="position:absolute;margin-left:254.9pt;margin-top:3.65pt;width:79.5pt;height:7.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" strokecolor="red" strokeweight="1.5pt">
                <v:stroke endarrow="block" joinstyle="miter"/>
              </v:shape>
            </w:pict>
          </mc:Fallback>
        </mc:AlternateContent>
      </w:r>
      <w:r>
        <w:rPr>
          <w:noProof/>
        </w:rPr>
        <w:drawing>
          <wp:inline distT="0" distB="0" distL="0" distR="0" wp14:anchorId="45B31514" wp14:editId="41BBD86D">
            <wp:extent cx="5503968" cy="2732568"/>
            <wp:effectExtent l="0" t="0" r="1905" b="0"/>
            <wp:docPr id="17760547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27911" cy="2744455"/>
                    </a:xfrm>
                    <a:prstGeom prst="rect">
                      <a:avLst/>
                    </a:prstGeom>
                    <a:noFill/>
                    <a:ln>
                      <a:noFill/>
                    </a:ln>
                  </pic:spPr>
                </pic:pic>
              </a:graphicData>
            </a:graphic>
          </wp:inline>
        </w:drawing>
      </w:r>
    </w:p>
    <w:p w14:paraId="6E7D1F10" w14:textId="321B2118" w:rsidR="007C7FEB" w:rsidRDefault="002820EE" w:rsidP="00421C12">
      <w:pPr>
        <w:pStyle w:val="ImageCaption"/>
      </w:pPr>
      <w:r w:rsidRPr="00D623B4">
        <w:rPr>
          <w:b/>
          <w:bCs/>
        </w:rPr>
        <w:t>Fig. 11</w:t>
      </w:r>
      <w:r>
        <w:t xml:space="preserve"> </w:t>
      </w:r>
      <w:r w:rsidRPr="005E0C91">
        <w:rPr>
          <w:color w:val="FF0000"/>
        </w:rPr>
        <w:t xml:space="preserve">Schematic representation of the excavation </w:t>
      </w:r>
      <w:r w:rsidR="00FE2736" w:rsidRPr="005E0C91">
        <w:rPr>
          <w:color w:val="FF0000"/>
        </w:rPr>
        <w:t>and lining installation process in the a) longitudinal tunnel and b) transverse gallery</w:t>
      </w:r>
      <w:r w:rsidRPr="005E0C91">
        <w:rPr>
          <w:color w:val="FF0000"/>
        </w:rPr>
        <w:t>.</w:t>
      </w:r>
    </w:p>
    <w:p w14:paraId="6E7D1F11" w14:textId="1D930CEC" w:rsidR="007C7FEB" w:rsidRPr="00743E51" w:rsidRDefault="007E0815" w:rsidP="00743E51">
      <w:pPr>
        <w:pStyle w:val="TableCaption"/>
      </w:pPr>
      <w:bookmarkStart w:id="21" w:name="table1"/>
      <w:bookmarkEnd w:id="20"/>
      <w:r w:rsidRPr="00DE5757">
        <w:rPr>
          <w:b/>
          <w:bCs/>
        </w:rPr>
        <w:t>Table 1</w:t>
      </w:r>
      <w:r>
        <w:t xml:space="preserve"> </w:t>
      </w:r>
      <w:r w:rsidR="0000193A">
        <w:t>Parameters related to the geometry of the domain, excavation and installation of the lining.</w:t>
      </w:r>
    </w:p>
    <w:tbl>
      <w:tblPr>
        <w:tblStyle w:val="Table"/>
        <w:tblW w:w="0" w:type="auto"/>
        <w:jc w:val="center"/>
        <w:tblLook w:val="0020" w:firstRow="1" w:lastRow="0" w:firstColumn="0" w:lastColumn="0" w:noHBand="0" w:noVBand="0"/>
        <w:tblCaption w:val="Parameters related to the geometry of the domain, excavation and installation of the lining."/>
      </w:tblPr>
      <w:tblGrid>
        <w:gridCol w:w="3882"/>
        <w:gridCol w:w="1050"/>
        <w:gridCol w:w="716"/>
        <w:gridCol w:w="1353"/>
      </w:tblGrid>
      <w:tr w:rsidR="007C7FEB" w14:paraId="6E7D1F16" w14:textId="77777777" w:rsidTr="005139C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12" w14:textId="77777777" w:rsidR="007C7FEB" w:rsidRDefault="0000193A" w:rsidP="00B432B0">
            <w:pPr>
              <w:pStyle w:val="Compact"/>
            </w:pPr>
            <w:r>
              <w:t>PARAMETERS</w:t>
            </w:r>
          </w:p>
        </w:tc>
        <w:tc>
          <w:tcPr>
            <w:tcW w:w="0" w:type="auto"/>
            <w:tcBorders>
              <w:bottom w:val="single" w:sz="4" w:space="0" w:color="auto"/>
            </w:tcBorders>
          </w:tcPr>
          <w:p w14:paraId="6E7D1F13" w14:textId="77777777" w:rsidR="007C7FEB" w:rsidRDefault="0000193A" w:rsidP="00B432B0">
            <w:pPr>
              <w:pStyle w:val="Compact"/>
            </w:pPr>
            <w:r>
              <w:t>SYMBOL</w:t>
            </w:r>
          </w:p>
        </w:tc>
        <w:tc>
          <w:tcPr>
            <w:tcW w:w="0" w:type="auto"/>
            <w:tcBorders>
              <w:bottom w:val="single" w:sz="4" w:space="0" w:color="auto"/>
            </w:tcBorders>
          </w:tcPr>
          <w:p w14:paraId="6E7D1F14" w14:textId="77777777" w:rsidR="007C7FEB" w:rsidRDefault="0000193A" w:rsidP="00B432B0">
            <w:pPr>
              <w:pStyle w:val="Compact"/>
            </w:pPr>
            <w:r>
              <w:t>UNIT</w:t>
            </w:r>
          </w:p>
        </w:tc>
        <w:tc>
          <w:tcPr>
            <w:tcW w:w="0" w:type="auto"/>
            <w:tcBorders>
              <w:bottom w:val="single" w:sz="4" w:space="0" w:color="auto"/>
            </w:tcBorders>
          </w:tcPr>
          <w:p w14:paraId="6E7D1F15" w14:textId="77777777" w:rsidR="007C7FEB" w:rsidRDefault="0000193A" w:rsidP="00B432B0">
            <w:pPr>
              <w:pStyle w:val="Compact"/>
            </w:pPr>
            <w:r>
              <w:t>VALUES</w:t>
            </w:r>
          </w:p>
        </w:tc>
      </w:tr>
      <w:tr w:rsidR="007C7FEB" w14:paraId="6E7D1F18" w14:textId="77777777" w:rsidTr="005139CC">
        <w:trPr>
          <w:jc w:val="center"/>
        </w:trPr>
        <w:tc>
          <w:tcPr>
            <w:tcW w:w="0" w:type="auto"/>
            <w:gridSpan w:val="4"/>
            <w:tcBorders>
              <w:top w:val="single" w:sz="4" w:space="0" w:color="auto"/>
              <w:bottom w:val="single" w:sz="4" w:space="0" w:color="auto"/>
            </w:tcBorders>
          </w:tcPr>
          <w:p w14:paraId="6E7D1F17" w14:textId="77777777" w:rsidR="007C7FEB" w:rsidRDefault="0000193A" w:rsidP="00B432B0">
            <w:pPr>
              <w:pStyle w:val="Compact"/>
            </w:pPr>
            <w:r>
              <w:t>Longitudinal tunnels</w:t>
            </w:r>
          </w:p>
        </w:tc>
      </w:tr>
      <w:tr w:rsidR="007C7FEB" w14:paraId="6E7D1F1D" w14:textId="77777777" w:rsidTr="005139CC">
        <w:trPr>
          <w:jc w:val="center"/>
        </w:trPr>
        <w:tc>
          <w:tcPr>
            <w:tcW w:w="0" w:type="auto"/>
            <w:tcBorders>
              <w:top w:val="single" w:sz="4" w:space="0" w:color="auto"/>
            </w:tcBorders>
          </w:tcPr>
          <w:p w14:paraId="6E7D1F19" w14:textId="77777777" w:rsidR="007C7FEB" w:rsidRDefault="0000193A" w:rsidP="00B432B0">
            <w:pPr>
              <w:pStyle w:val="Compact"/>
            </w:pPr>
            <w:r>
              <w:t>Radius of the longitudinal tunnel</w:t>
            </w:r>
          </w:p>
        </w:tc>
        <w:tc>
          <w:tcPr>
            <w:tcW w:w="0" w:type="auto"/>
            <w:tcBorders>
              <w:top w:val="single" w:sz="4" w:space="0" w:color="auto"/>
            </w:tcBorders>
          </w:tcPr>
          <w:p w14:paraId="6E7D1F1A"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c>
          <w:tcPr>
            <w:tcW w:w="0" w:type="auto"/>
            <w:tcBorders>
              <w:top w:val="single" w:sz="4" w:space="0" w:color="auto"/>
            </w:tcBorders>
          </w:tcPr>
          <w:p w14:paraId="6E7D1F1B" w14:textId="77777777" w:rsidR="007C7FEB" w:rsidRDefault="0000193A" w:rsidP="00B432B0">
            <w:pPr>
              <w:pStyle w:val="Compact"/>
            </w:pPr>
            <w:r>
              <w:t>m</w:t>
            </w:r>
          </w:p>
        </w:tc>
        <w:tc>
          <w:tcPr>
            <w:tcW w:w="0" w:type="auto"/>
            <w:tcBorders>
              <w:top w:val="single" w:sz="4" w:space="0" w:color="auto"/>
            </w:tcBorders>
          </w:tcPr>
          <w:p w14:paraId="6E7D1F1C"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2" w14:textId="77777777" w:rsidTr="00743E51">
        <w:trPr>
          <w:jc w:val="center"/>
        </w:trPr>
        <w:tc>
          <w:tcPr>
            <w:tcW w:w="0" w:type="auto"/>
          </w:tcPr>
          <w:p w14:paraId="6E7D1F1E" w14:textId="77777777" w:rsidR="007C7FEB" w:rsidRDefault="0000193A" w:rsidP="00B432B0">
            <w:pPr>
              <w:pStyle w:val="Compact"/>
            </w:pPr>
            <w:r>
              <w:t>Thickness of the lining</w:t>
            </w:r>
          </w:p>
        </w:tc>
        <w:tc>
          <w:tcPr>
            <w:tcW w:w="0" w:type="auto"/>
          </w:tcPr>
          <w:p w14:paraId="6E7D1F1F"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t</m:t>
                    </m:r>
                  </m:sub>
                </m:sSub>
              </m:oMath>
            </m:oMathPara>
          </w:p>
        </w:tc>
        <w:tc>
          <w:tcPr>
            <w:tcW w:w="0" w:type="auto"/>
          </w:tcPr>
          <w:p w14:paraId="6E7D1F20" w14:textId="77777777" w:rsidR="007C7FEB" w:rsidRDefault="0000193A" w:rsidP="00B432B0">
            <w:pPr>
              <w:pStyle w:val="Compact"/>
            </w:pPr>
            <w:r>
              <w:t>m</w:t>
            </w:r>
          </w:p>
        </w:tc>
        <w:tc>
          <w:tcPr>
            <w:tcW w:w="0" w:type="auto"/>
          </w:tcPr>
          <w:p w14:paraId="6E7D1F2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7" w14:textId="77777777" w:rsidTr="00743E51">
        <w:trPr>
          <w:jc w:val="center"/>
        </w:trPr>
        <w:tc>
          <w:tcPr>
            <w:tcW w:w="0" w:type="auto"/>
          </w:tcPr>
          <w:p w14:paraId="6E7D1F23" w14:textId="77777777" w:rsidR="007C7FEB" w:rsidRDefault="0000193A" w:rsidP="00B432B0">
            <w:pPr>
              <w:pStyle w:val="Compact"/>
            </w:pPr>
            <w:r>
              <w:t>Step length of the excavation process</w:t>
            </w:r>
          </w:p>
        </w:tc>
        <w:tc>
          <w:tcPr>
            <w:tcW w:w="0" w:type="auto"/>
          </w:tcPr>
          <w:p w14:paraId="6E7D1F2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c>
          <w:tcPr>
            <w:tcW w:w="0" w:type="auto"/>
          </w:tcPr>
          <w:p w14:paraId="6E7D1F25" w14:textId="77777777" w:rsidR="007C7FEB" w:rsidRDefault="0000193A" w:rsidP="00B432B0">
            <w:pPr>
              <w:pStyle w:val="Compact"/>
            </w:pPr>
            <w:r>
              <w:t>m</w:t>
            </w:r>
          </w:p>
        </w:tc>
        <w:tc>
          <w:tcPr>
            <w:tcW w:w="0" w:type="auto"/>
          </w:tcPr>
          <w:p w14:paraId="6E7D1F2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C" w14:textId="77777777" w:rsidTr="00743E51">
        <w:trPr>
          <w:jc w:val="center"/>
        </w:trPr>
        <w:tc>
          <w:tcPr>
            <w:tcW w:w="0" w:type="auto"/>
          </w:tcPr>
          <w:p w14:paraId="6E7D1F28" w14:textId="77777777" w:rsidR="007C7FEB" w:rsidRDefault="0000193A" w:rsidP="00B432B0">
            <w:pPr>
              <w:pStyle w:val="Compact"/>
            </w:pPr>
            <w:r>
              <w:t>Unlined length</w:t>
            </w:r>
          </w:p>
        </w:tc>
        <w:tc>
          <w:tcPr>
            <w:tcW w:w="0" w:type="auto"/>
          </w:tcPr>
          <w:p w14:paraId="6E7D1F29"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t</m:t>
                    </m:r>
                  </m:sub>
                </m:sSub>
              </m:oMath>
            </m:oMathPara>
          </w:p>
        </w:tc>
        <w:tc>
          <w:tcPr>
            <w:tcW w:w="0" w:type="auto"/>
          </w:tcPr>
          <w:p w14:paraId="6E7D1F2A" w14:textId="77777777" w:rsidR="007C7FEB" w:rsidRDefault="0000193A" w:rsidP="00B432B0">
            <w:pPr>
              <w:pStyle w:val="Compact"/>
            </w:pPr>
            <w:r>
              <w:t>m</w:t>
            </w:r>
          </w:p>
        </w:tc>
        <w:tc>
          <w:tcPr>
            <w:tcW w:w="0" w:type="auto"/>
          </w:tcPr>
          <w:p w14:paraId="6E7D1F2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31" w14:textId="77777777" w:rsidTr="00743E51">
        <w:trPr>
          <w:jc w:val="center"/>
        </w:trPr>
        <w:tc>
          <w:tcPr>
            <w:tcW w:w="0" w:type="auto"/>
          </w:tcPr>
          <w:p w14:paraId="6E7D1F2D" w14:textId="77777777" w:rsidR="007C7FEB" w:rsidRDefault="0000193A" w:rsidP="00B432B0">
            <w:pPr>
              <w:pStyle w:val="Compact"/>
            </w:pPr>
            <w:r>
              <w:t>Speed of the excavation face</w:t>
            </w:r>
          </w:p>
        </w:tc>
        <w:tc>
          <w:tcPr>
            <w:tcW w:w="0" w:type="auto"/>
          </w:tcPr>
          <w:p w14:paraId="6E7D1F2E" w14:textId="77777777" w:rsidR="007C7FEB"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c>
          <w:tcPr>
            <w:tcW w:w="0" w:type="auto"/>
          </w:tcPr>
          <w:p w14:paraId="6E7D1F2F" w14:textId="77777777" w:rsidR="007C7FEB" w:rsidRDefault="0000193A" w:rsidP="00B432B0">
            <w:pPr>
              <w:pStyle w:val="Compact"/>
            </w:pPr>
            <w:r>
              <w:t>m/day</w:t>
            </w:r>
          </w:p>
        </w:tc>
        <w:tc>
          <w:tcPr>
            <w:tcW w:w="0" w:type="auto"/>
          </w:tcPr>
          <w:p w14:paraId="6E7D1F30" w14:textId="77777777" w:rsidR="007C7FEB" w:rsidRDefault="0000193A" w:rsidP="00B432B0">
            <w:pPr>
              <w:pStyle w:val="Compact"/>
            </w:pPr>
            <m:oMathPara>
              <m:oMath>
                <m:r>
                  <m:rPr>
                    <m:sty m:val="p"/>
                  </m:rPr>
                  <w:rPr>
                    <w:rFonts w:ascii="Cambria Math" w:hAnsi="Cambria Math"/>
                  </w:rPr>
                  <m:t>12.5</m:t>
                </m:r>
              </m:oMath>
            </m:oMathPara>
          </w:p>
        </w:tc>
      </w:tr>
      <w:tr w:rsidR="007C7FEB" w14:paraId="6E7D1F36" w14:textId="77777777" w:rsidTr="005139CC">
        <w:trPr>
          <w:jc w:val="center"/>
        </w:trPr>
        <w:tc>
          <w:tcPr>
            <w:tcW w:w="0" w:type="auto"/>
            <w:tcBorders>
              <w:bottom w:val="single" w:sz="4" w:space="0" w:color="auto"/>
            </w:tcBorders>
          </w:tcPr>
          <w:p w14:paraId="6E7D1F32" w14:textId="77777777" w:rsidR="007C7FEB" w:rsidRDefault="0000193A" w:rsidP="00B432B0">
            <w:pPr>
              <w:pStyle w:val="Compact"/>
            </w:pPr>
            <w:r>
              <w:t>Excavation step time</w:t>
            </w:r>
          </w:p>
        </w:tc>
        <w:tc>
          <w:tcPr>
            <w:tcW w:w="0" w:type="auto"/>
            <w:tcBorders>
              <w:bottom w:val="single" w:sz="4" w:space="0" w:color="auto"/>
            </w:tcBorders>
          </w:tcPr>
          <w:p w14:paraId="6E7D1F33"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p</m:t>
                    </m:r>
                  </m:sub>
                </m:sSub>
              </m:oMath>
            </m:oMathPara>
          </w:p>
        </w:tc>
        <w:tc>
          <w:tcPr>
            <w:tcW w:w="0" w:type="auto"/>
            <w:tcBorders>
              <w:bottom w:val="single" w:sz="4" w:space="0" w:color="auto"/>
            </w:tcBorders>
          </w:tcPr>
          <w:p w14:paraId="6E7D1F34" w14:textId="77777777" w:rsidR="007C7FEB" w:rsidRDefault="0000193A" w:rsidP="00B432B0">
            <w:pPr>
              <w:pStyle w:val="Compact"/>
            </w:pPr>
            <w:r>
              <w:t>day</w:t>
            </w:r>
          </w:p>
        </w:tc>
        <w:tc>
          <w:tcPr>
            <w:tcW w:w="0" w:type="auto"/>
            <w:tcBorders>
              <w:bottom w:val="single" w:sz="4" w:space="0" w:color="auto"/>
            </w:tcBorders>
          </w:tcPr>
          <w:p w14:paraId="6E7D1F35"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r>
      <w:tr w:rsidR="007C7FEB" w14:paraId="6E7D1F38" w14:textId="77777777" w:rsidTr="005139CC">
        <w:trPr>
          <w:jc w:val="center"/>
        </w:trPr>
        <w:tc>
          <w:tcPr>
            <w:tcW w:w="0" w:type="auto"/>
            <w:gridSpan w:val="4"/>
            <w:tcBorders>
              <w:top w:val="single" w:sz="4" w:space="0" w:color="auto"/>
              <w:bottom w:val="single" w:sz="4" w:space="0" w:color="auto"/>
            </w:tcBorders>
          </w:tcPr>
          <w:p w14:paraId="6E7D1F37" w14:textId="77777777" w:rsidR="007C7FEB" w:rsidRDefault="0000193A" w:rsidP="00B432B0">
            <w:pPr>
              <w:pStyle w:val="Compact"/>
            </w:pPr>
            <w:r>
              <w:t>Gallery</w:t>
            </w:r>
          </w:p>
        </w:tc>
      </w:tr>
      <w:tr w:rsidR="007C7FEB" w14:paraId="6E7D1F3D" w14:textId="77777777" w:rsidTr="005139CC">
        <w:trPr>
          <w:jc w:val="center"/>
        </w:trPr>
        <w:tc>
          <w:tcPr>
            <w:tcW w:w="0" w:type="auto"/>
            <w:tcBorders>
              <w:top w:val="single" w:sz="4" w:space="0" w:color="auto"/>
            </w:tcBorders>
          </w:tcPr>
          <w:p w14:paraId="6E7D1F39" w14:textId="77777777" w:rsidR="007C7FEB" w:rsidRDefault="0000193A" w:rsidP="00B432B0">
            <w:pPr>
              <w:pStyle w:val="Compact"/>
            </w:pPr>
            <w:r>
              <w:t>Radius of the gallery</w:t>
            </w:r>
          </w:p>
        </w:tc>
        <w:tc>
          <w:tcPr>
            <w:tcW w:w="0" w:type="auto"/>
            <w:tcBorders>
              <w:top w:val="single" w:sz="4" w:space="0" w:color="auto"/>
            </w:tcBorders>
          </w:tcPr>
          <w:p w14:paraId="6E7D1F3A"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c>
          <w:tcPr>
            <w:tcW w:w="0" w:type="auto"/>
            <w:tcBorders>
              <w:top w:val="single" w:sz="4" w:space="0" w:color="auto"/>
            </w:tcBorders>
          </w:tcPr>
          <w:p w14:paraId="6E7D1F3B" w14:textId="77777777" w:rsidR="007C7FEB" w:rsidRDefault="0000193A" w:rsidP="00B432B0">
            <w:pPr>
              <w:pStyle w:val="Compact"/>
            </w:pPr>
            <w:r>
              <w:t>m</w:t>
            </w:r>
          </w:p>
        </w:tc>
        <w:tc>
          <w:tcPr>
            <w:tcW w:w="0" w:type="auto"/>
            <w:tcBorders>
              <w:top w:val="single" w:sz="4" w:space="0" w:color="auto"/>
            </w:tcBorders>
          </w:tcPr>
          <w:p w14:paraId="6E7D1F3C" w14:textId="77777777" w:rsidR="007C7FEB" w:rsidRDefault="0000193A" w:rsidP="00B432B0">
            <w:pPr>
              <w:pStyle w:val="Compact"/>
            </w:pPr>
            <m:oMathPara>
              <m:oMath>
                <m:r>
                  <m:rPr>
                    <m:sty m:val="p"/>
                  </m:rPr>
                  <w:rPr>
                    <w:rFonts w:ascii="Cambria Math" w:hAnsi="Cambria Math"/>
                  </w:rPr>
                  <m:t>2/3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2" w14:textId="77777777" w:rsidTr="00743E51">
        <w:trPr>
          <w:jc w:val="center"/>
        </w:trPr>
        <w:tc>
          <w:tcPr>
            <w:tcW w:w="0" w:type="auto"/>
          </w:tcPr>
          <w:p w14:paraId="6E7D1F3E" w14:textId="77777777" w:rsidR="007C7FEB" w:rsidRDefault="0000193A" w:rsidP="00B432B0">
            <w:pPr>
              <w:pStyle w:val="Compact"/>
            </w:pPr>
            <w:r>
              <w:t>Thickness of the concrete lining</w:t>
            </w:r>
          </w:p>
        </w:tc>
        <w:tc>
          <w:tcPr>
            <w:tcW w:w="0" w:type="auto"/>
          </w:tcPr>
          <w:p w14:paraId="6E7D1F3F"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g</m:t>
                    </m:r>
                  </m:sub>
                </m:sSub>
              </m:oMath>
            </m:oMathPara>
          </w:p>
        </w:tc>
        <w:tc>
          <w:tcPr>
            <w:tcW w:w="0" w:type="auto"/>
          </w:tcPr>
          <w:p w14:paraId="6E7D1F40" w14:textId="77777777" w:rsidR="007C7FEB" w:rsidRDefault="0000193A" w:rsidP="00B432B0">
            <w:pPr>
              <w:pStyle w:val="Compact"/>
            </w:pPr>
            <w:r>
              <w:t>m</w:t>
            </w:r>
          </w:p>
        </w:tc>
        <w:tc>
          <w:tcPr>
            <w:tcW w:w="0" w:type="auto"/>
          </w:tcPr>
          <w:p w14:paraId="6E7D1F4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7" w14:textId="77777777" w:rsidTr="00743E51">
        <w:trPr>
          <w:jc w:val="center"/>
        </w:trPr>
        <w:tc>
          <w:tcPr>
            <w:tcW w:w="0" w:type="auto"/>
          </w:tcPr>
          <w:p w14:paraId="6E7D1F43" w14:textId="77777777" w:rsidR="007C7FEB" w:rsidRDefault="0000193A" w:rsidP="00B432B0">
            <w:pPr>
              <w:pStyle w:val="Compact"/>
            </w:pPr>
            <w:r>
              <w:t xml:space="preserve">Step length of the excavation process </w:t>
            </w:r>
            <w:r w:rsidRPr="00284CD5">
              <w:rPr>
                <w:rStyle w:val="Refdenotaderodap"/>
              </w:rPr>
              <w:footnoteReference w:id="1"/>
            </w:r>
          </w:p>
        </w:tc>
        <w:tc>
          <w:tcPr>
            <w:tcW w:w="0" w:type="auto"/>
          </w:tcPr>
          <w:p w14:paraId="6E7D1F4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c>
          <w:tcPr>
            <w:tcW w:w="0" w:type="auto"/>
          </w:tcPr>
          <w:p w14:paraId="6E7D1F45" w14:textId="77777777" w:rsidR="007C7FEB" w:rsidRDefault="0000193A" w:rsidP="00B432B0">
            <w:pPr>
              <w:pStyle w:val="Compact"/>
            </w:pPr>
            <w:r>
              <w:t>m</w:t>
            </w:r>
          </w:p>
        </w:tc>
        <w:tc>
          <w:tcPr>
            <w:tcW w:w="0" w:type="auto"/>
          </w:tcPr>
          <w:p w14:paraId="6E7D1F4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r>
      <w:tr w:rsidR="007C7FEB" w14:paraId="6E7D1F4C" w14:textId="77777777" w:rsidTr="00743E51">
        <w:trPr>
          <w:jc w:val="center"/>
        </w:trPr>
        <w:tc>
          <w:tcPr>
            <w:tcW w:w="0" w:type="auto"/>
          </w:tcPr>
          <w:p w14:paraId="6E7D1F48" w14:textId="77777777" w:rsidR="007C7FEB" w:rsidRDefault="0000193A" w:rsidP="00B432B0">
            <w:pPr>
              <w:pStyle w:val="Compact"/>
            </w:pPr>
            <w:r>
              <w:t>Unlined length</w:t>
            </w:r>
          </w:p>
        </w:tc>
        <w:tc>
          <w:tcPr>
            <w:tcW w:w="0" w:type="auto"/>
          </w:tcPr>
          <w:p w14:paraId="6E7D1F49"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g</m:t>
                    </m:r>
                  </m:sub>
                </m:sSub>
              </m:oMath>
            </m:oMathPara>
          </w:p>
        </w:tc>
        <w:tc>
          <w:tcPr>
            <w:tcW w:w="0" w:type="auto"/>
          </w:tcPr>
          <w:p w14:paraId="6E7D1F4A" w14:textId="77777777" w:rsidR="007C7FEB" w:rsidRDefault="0000193A" w:rsidP="00B432B0">
            <w:pPr>
              <w:pStyle w:val="Compact"/>
            </w:pPr>
            <w:r>
              <w:t>m</w:t>
            </w:r>
          </w:p>
        </w:tc>
        <w:tc>
          <w:tcPr>
            <w:tcW w:w="0" w:type="auto"/>
          </w:tcPr>
          <w:p w14:paraId="6E7D1F4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r>
      <w:tr w:rsidR="007C7FEB" w14:paraId="6E7D1F51" w14:textId="77777777" w:rsidTr="00743E51">
        <w:trPr>
          <w:jc w:val="center"/>
        </w:trPr>
        <w:tc>
          <w:tcPr>
            <w:tcW w:w="0" w:type="auto"/>
          </w:tcPr>
          <w:p w14:paraId="6E7D1F4D" w14:textId="77777777" w:rsidR="007C7FEB" w:rsidRDefault="0000193A" w:rsidP="00B432B0">
            <w:pPr>
              <w:pStyle w:val="Compact"/>
            </w:pPr>
            <w:r>
              <w:t>Speed of the excavation face</w:t>
            </w:r>
          </w:p>
        </w:tc>
        <w:tc>
          <w:tcPr>
            <w:tcW w:w="0" w:type="auto"/>
          </w:tcPr>
          <w:p w14:paraId="6E7D1F4E" w14:textId="77777777" w:rsidR="007C7FEB"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pg</m:t>
                    </m:r>
                  </m:sub>
                </m:sSub>
              </m:oMath>
            </m:oMathPara>
          </w:p>
        </w:tc>
        <w:tc>
          <w:tcPr>
            <w:tcW w:w="0" w:type="auto"/>
          </w:tcPr>
          <w:p w14:paraId="6E7D1F4F" w14:textId="77777777" w:rsidR="007C7FEB" w:rsidRDefault="0000193A" w:rsidP="00B432B0">
            <w:pPr>
              <w:pStyle w:val="Compact"/>
            </w:pPr>
            <w:r>
              <w:t>m/day</w:t>
            </w:r>
          </w:p>
        </w:tc>
        <w:tc>
          <w:tcPr>
            <w:tcW w:w="0" w:type="auto"/>
          </w:tcPr>
          <w:p w14:paraId="6E7D1F50" w14:textId="77777777" w:rsidR="007C7FEB" w:rsidRDefault="0000193A" w:rsidP="00B432B0">
            <w:pPr>
              <w:pStyle w:val="Compact"/>
            </w:pPr>
            <m:oMathPara>
              <m:oMath>
                <m:r>
                  <m:rPr>
                    <m:sty m:val="p"/>
                  </m:rPr>
                  <w:rPr>
                    <w:rFonts w:ascii="Cambria Math" w:hAnsi="Cambria Math"/>
                  </w:rPr>
                  <m:t>12.5</m:t>
                </m:r>
              </m:oMath>
            </m:oMathPara>
          </w:p>
        </w:tc>
      </w:tr>
      <w:tr w:rsidR="007C7FEB" w14:paraId="6E7D1F56" w14:textId="77777777" w:rsidTr="005139CC">
        <w:trPr>
          <w:jc w:val="center"/>
        </w:trPr>
        <w:tc>
          <w:tcPr>
            <w:tcW w:w="0" w:type="auto"/>
            <w:tcBorders>
              <w:bottom w:val="single" w:sz="4" w:space="0" w:color="auto"/>
            </w:tcBorders>
          </w:tcPr>
          <w:p w14:paraId="6E7D1F52" w14:textId="77777777" w:rsidR="007C7FEB" w:rsidRDefault="0000193A" w:rsidP="00B432B0">
            <w:pPr>
              <w:pStyle w:val="Compact"/>
            </w:pPr>
            <w:r>
              <w:t>Number of steps that starts gallery excavation</w:t>
            </w:r>
          </w:p>
        </w:tc>
        <w:tc>
          <w:tcPr>
            <w:tcW w:w="0" w:type="auto"/>
            <w:tcBorders>
              <w:bottom w:val="single" w:sz="4" w:space="0" w:color="auto"/>
            </w:tcBorders>
          </w:tcPr>
          <w:p w14:paraId="6E7D1F53" w14:textId="77777777" w:rsidR="007C7FEB" w:rsidRDefault="00000000" w:rsidP="00B432B0">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pig</m:t>
                    </m:r>
                  </m:sub>
                </m:sSub>
              </m:oMath>
            </m:oMathPara>
          </w:p>
        </w:tc>
        <w:tc>
          <w:tcPr>
            <w:tcW w:w="0" w:type="auto"/>
            <w:tcBorders>
              <w:bottom w:val="single" w:sz="4" w:space="0" w:color="auto"/>
            </w:tcBorders>
          </w:tcPr>
          <w:p w14:paraId="6E7D1F54" w14:textId="77777777" w:rsidR="007C7FEB" w:rsidRDefault="0000193A" w:rsidP="00B432B0">
            <w:pPr>
              <w:pStyle w:val="Compact"/>
            </w:pPr>
            <w:r>
              <w:t>un</w:t>
            </w:r>
          </w:p>
        </w:tc>
        <w:tc>
          <w:tcPr>
            <w:tcW w:w="0" w:type="auto"/>
            <w:tcBorders>
              <w:bottom w:val="single" w:sz="4" w:space="0" w:color="auto"/>
            </w:tcBorders>
          </w:tcPr>
          <w:p w14:paraId="6E7D1F55" w14:textId="77777777" w:rsidR="007C7FEB" w:rsidRDefault="0000193A" w:rsidP="00B432B0">
            <w:pPr>
              <w:pStyle w:val="Compact"/>
            </w:pPr>
            <m:oMathPara>
              <m:oMath>
                <m:r>
                  <m:rPr>
                    <m:sty m:val="p"/>
                  </m:rPr>
                  <w:rPr>
                    <w:rFonts w:ascii="Cambria Math" w:hAnsi="Cambria Math"/>
                  </w:rPr>
                  <m:t>15</m:t>
                </m:r>
              </m:oMath>
            </m:oMathPara>
          </w:p>
        </w:tc>
      </w:tr>
      <w:tr w:rsidR="007C7FEB" w14:paraId="6E7D1F58" w14:textId="77777777" w:rsidTr="005139CC">
        <w:trPr>
          <w:jc w:val="center"/>
        </w:trPr>
        <w:tc>
          <w:tcPr>
            <w:tcW w:w="0" w:type="auto"/>
            <w:gridSpan w:val="4"/>
            <w:tcBorders>
              <w:top w:val="single" w:sz="4" w:space="0" w:color="auto"/>
              <w:bottom w:val="single" w:sz="4" w:space="0" w:color="auto"/>
            </w:tcBorders>
          </w:tcPr>
          <w:p w14:paraId="6E7D1F57" w14:textId="77777777" w:rsidR="007C7FEB" w:rsidRDefault="0000193A" w:rsidP="00B432B0">
            <w:pPr>
              <w:pStyle w:val="Compact"/>
            </w:pPr>
            <w:r>
              <w:t>Rest of domain</w:t>
            </w:r>
          </w:p>
        </w:tc>
      </w:tr>
      <w:tr w:rsidR="007C7FEB" w14:paraId="6E7D1F5D" w14:textId="77777777" w:rsidTr="005139CC">
        <w:trPr>
          <w:jc w:val="center"/>
        </w:trPr>
        <w:tc>
          <w:tcPr>
            <w:tcW w:w="0" w:type="auto"/>
            <w:tcBorders>
              <w:top w:val="single" w:sz="4" w:space="0" w:color="auto"/>
            </w:tcBorders>
          </w:tcPr>
          <w:p w14:paraId="6E7D1F59" w14:textId="77777777" w:rsidR="007C7FEB" w:rsidRDefault="0000193A" w:rsidP="00B432B0">
            <w:pPr>
              <w:pStyle w:val="Compact"/>
            </w:pPr>
            <w:r>
              <w:t>Distance between longitudinal tunnel axes</w:t>
            </w:r>
          </w:p>
        </w:tc>
        <w:tc>
          <w:tcPr>
            <w:tcW w:w="0" w:type="auto"/>
            <w:tcBorders>
              <w:top w:val="single" w:sz="4" w:space="0" w:color="auto"/>
            </w:tcBorders>
          </w:tcPr>
          <w:p w14:paraId="6E7D1F5A"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c>
          <w:tcPr>
            <w:tcW w:w="0" w:type="auto"/>
            <w:tcBorders>
              <w:top w:val="single" w:sz="4" w:space="0" w:color="auto"/>
            </w:tcBorders>
          </w:tcPr>
          <w:p w14:paraId="6E7D1F5B" w14:textId="77777777" w:rsidR="007C7FEB" w:rsidRDefault="0000193A" w:rsidP="00B432B0">
            <w:pPr>
              <w:pStyle w:val="Compact"/>
            </w:pPr>
            <w:r>
              <w:t>m</w:t>
            </w:r>
          </w:p>
        </w:tc>
        <w:tc>
          <w:tcPr>
            <w:tcW w:w="0" w:type="auto"/>
            <w:tcBorders>
              <w:top w:val="single" w:sz="4" w:space="0" w:color="auto"/>
            </w:tcBorders>
          </w:tcPr>
          <w:p w14:paraId="6E7D1F5C" w14:textId="77777777" w:rsidR="007C7FEB" w:rsidRDefault="0000193A" w:rsidP="00B432B0">
            <w:pPr>
              <w:pStyle w:val="Compact"/>
            </w:pPr>
            <m:oMathPara>
              <m:oMath>
                <m:r>
                  <m:rPr>
                    <m:sty m:val="p"/>
                  </m:rP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 8</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 16</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2" w14:textId="77777777" w:rsidTr="00743E51">
        <w:trPr>
          <w:jc w:val="center"/>
        </w:trPr>
        <w:tc>
          <w:tcPr>
            <w:tcW w:w="0" w:type="auto"/>
          </w:tcPr>
          <w:p w14:paraId="6E7D1F5E" w14:textId="77777777" w:rsidR="007C7FEB" w:rsidRDefault="0000193A" w:rsidP="00B432B0">
            <w:pPr>
              <w:pStyle w:val="Compact"/>
            </w:pPr>
            <w:r>
              <w:t xml:space="preserve">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p>
        </w:tc>
        <w:tc>
          <w:tcPr>
            <w:tcW w:w="0" w:type="auto"/>
          </w:tcPr>
          <w:p w14:paraId="6E7D1F5F"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3</m:t>
                    </m:r>
                  </m:sub>
                </m:sSub>
              </m:oMath>
            </m:oMathPara>
          </w:p>
        </w:tc>
        <w:tc>
          <w:tcPr>
            <w:tcW w:w="0" w:type="auto"/>
          </w:tcPr>
          <w:p w14:paraId="6E7D1F60" w14:textId="77777777" w:rsidR="007C7FEB" w:rsidRDefault="0000193A" w:rsidP="00B432B0">
            <w:pPr>
              <w:pStyle w:val="Compact"/>
            </w:pPr>
            <w:r>
              <w:t>m</w:t>
            </w:r>
          </w:p>
        </w:tc>
        <w:tc>
          <w:tcPr>
            <w:tcW w:w="0" w:type="auto"/>
          </w:tcPr>
          <w:p w14:paraId="6E7D1F61"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7" w14:textId="77777777" w:rsidTr="00743E51">
        <w:trPr>
          <w:jc w:val="center"/>
        </w:trPr>
        <w:tc>
          <w:tcPr>
            <w:tcW w:w="0" w:type="auto"/>
          </w:tcPr>
          <w:p w14:paraId="6E7D1F63" w14:textId="77777777" w:rsidR="007C7FEB" w:rsidRDefault="0000193A" w:rsidP="00B432B0">
            <w:pPr>
              <w:pStyle w:val="Compact"/>
            </w:pPr>
            <w:r>
              <w:t>Length of the unexcavated region</w:t>
            </w:r>
          </w:p>
        </w:tc>
        <w:tc>
          <w:tcPr>
            <w:tcW w:w="0" w:type="auto"/>
          </w:tcPr>
          <w:p w14:paraId="6E7D1F6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1</m:t>
                    </m:r>
                  </m:sub>
                </m:sSub>
              </m:oMath>
            </m:oMathPara>
          </w:p>
        </w:tc>
        <w:tc>
          <w:tcPr>
            <w:tcW w:w="0" w:type="auto"/>
          </w:tcPr>
          <w:p w14:paraId="6E7D1F65" w14:textId="77777777" w:rsidR="007C7FEB" w:rsidRDefault="0000193A" w:rsidP="00B432B0">
            <w:pPr>
              <w:pStyle w:val="Compact"/>
            </w:pPr>
            <w:r>
              <w:t>m</w:t>
            </w:r>
          </w:p>
        </w:tc>
        <w:tc>
          <w:tcPr>
            <w:tcW w:w="0" w:type="auto"/>
          </w:tcPr>
          <w:p w14:paraId="6E7D1F66" w14:textId="77777777" w:rsidR="007C7FEB" w:rsidRDefault="0000193A" w:rsidP="00B432B0">
            <w:pPr>
              <w:pStyle w:val="Compact"/>
            </w:pPr>
            <m:oMathPara>
              <m:oMath>
                <m:r>
                  <m:rPr>
                    <m:sty m:val="p"/>
                  </m:rPr>
                  <w:rPr>
                    <w:rFonts w:ascii="Cambria Math" w:hAnsi="Cambria Math"/>
                  </w:rPr>
                  <m:t>10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C" w14:textId="77777777" w:rsidTr="005139CC">
        <w:trPr>
          <w:jc w:val="center"/>
        </w:trPr>
        <w:tc>
          <w:tcPr>
            <w:tcW w:w="0" w:type="auto"/>
          </w:tcPr>
          <w:p w14:paraId="6E7D1F68" w14:textId="77777777" w:rsidR="007C7FEB" w:rsidRDefault="0000193A" w:rsidP="00B432B0">
            <w:pPr>
              <w:pStyle w:val="Compact"/>
            </w:pPr>
            <w:r>
              <w:t>Total excavated length</w:t>
            </w:r>
          </w:p>
        </w:tc>
        <w:tc>
          <w:tcPr>
            <w:tcW w:w="0" w:type="auto"/>
          </w:tcPr>
          <w:p w14:paraId="6E7D1F69"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0" w:type="auto"/>
          </w:tcPr>
          <w:p w14:paraId="6E7D1F6A" w14:textId="77777777" w:rsidR="007C7FEB" w:rsidRDefault="0000193A" w:rsidP="00B432B0">
            <w:pPr>
              <w:pStyle w:val="Compact"/>
            </w:pPr>
            <w:r>
              <w:t>m</w:t>
            </w:r>
          </w:p>
        </w:tc>
        <w:tc>
          <w:tcPr>
            <w:tcW w:w="0" w:type="auto"/>
          </w:tcPr>
          <w:p w14:paraId="6E7D1F6B" w14:textId="77777777" w:rsidR="007C7FEB" w:rsidRDefault="0000193A" w:rsidP="00B432B0">
            <w:pPr>
              <w:pStyle w:val="Compact"/>
            </w:pPr>
            <m:oMathPara>
              <m:oMath>
                <m:r>
                  <m:rPr>
                    <m:sty m:val="p"/>
                  </m:rPr>
                  <w:rPr>
                    <w:rFonts w:ascii="Cambria Math" w:hAnsi="Cambria Math"/>
                  </w:rPr>
                  <m:t>100</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71" w14:textId="77777777" w:rsidTr="005139CC">
        <w:trPr>
          <w:jc w:val="center"/>
        </w:trPr>
        <w:tc>
          <w:tcPr>
            <w:tcW w:w="0" w:type="auto"/>
            <w:tcBorders>
              <w:bottom w:val="single" w:sz="4" w:space="0" w:color="auto"/>
            </w:tcBorders>
          </w:tcPr>
          <w:p w14:paraId="6E7D1F6D" w14:textId="77777777" w:rsidR="007C7FEB" w:rsidRDefault="0000193A" w:rsidP="00B432B0">
            <w:pPr>
              <w:pStyle w:val="Compact"/>
            </w:pPr>
            <w:r>
              <w:t xml:space="preserve">Thickness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p>
        </w:tc>
        <w:tc>
          <w:tcPr>
            <w:tcW w:w="0" w:type="auto"/>
            <w:tcBorders>
              <w:bottom w:val="single" w:sz="4" w:space="0" w:color="auto"/>
            </w:tcBorders>
          </w:tcPr>
          <w:p w14:paraId="6E7D1F6E"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3</m:t>
                    </m:r>
                  </m:sub>
                </m:sSub>
              </m:oMath>
            </m:oMathPara>
          </w:p>
        </w:tc>
        <w:tc>
          <w:tcPr>
            <w:tcW w:w="0" w:type="auto"/>
            <w:tcBorders>
              <w:bottom w:val="single" w:sz="4" w:space="0" w:color="auto"/>
            </w:tcBorders>
          </w:tcPr>
          <w:p w14:paraId="6E7D1F6F" w14:textId="77777777" w:rsidR="007C7FEB" w:rsidRDefault="0000193A" w:rsidP="00B432B0">
            <w:pPr>
              <w:pStyle w:val="Compact"/>
            </w:pPr>
            <w:r>
              <w:t>m</w:t>
            </w:r>
          </w:p>
        </w:tc>
        <w:tc>
          <w:tcPr>
            <w:tcW w:w="0" w:type="auto"/>
            <w:tcBorders>
              <w:bottom w:val="single" w:sz="4" w:space="0" w:color="auto"/>
            </w:tcBorders>
          </w:tcPr>
          <w:p w14:paraId="6E7D1F70"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/2</m:t>
                </m:r>
              </m:oMath>
            </m:oMathPara>
          </w:p>
        </w:tc>
      </w:tr>
    </w:tbl>
    <w:bookmarkEnd w:id="21"/>
    <w:p w14:paraId="6E7D1F73" w14:textId="5B415BC4" w:rsidR="007C7FEB" w:rsidRPr="00FD6C75" w:rsidRDefault="0000193A" w:rsidP="00917ED8">
      <w:pPr>
        <w:pStyle w:val="Corpodetexto"/>
        <w:rPr>
          <w:color w:val="000000" w:themeColor="text1"/>
        </w:rPr>
      </w:pPr>
      <w:r w:rsidRPr="00FD6C75">
        <w:rPr>
          <w:color w:val="000000" w:themeColor="text1"/>
        </w:rPr>
        <w:lastRenderedPageBreak/>
        <w:t xml:space="preserve">During the tunnel construction phases, the time increment used for the time-dependent analysis is automatically managed by the ANSYS solver. The latter makes use of a semi-implicit scheme for the </w:t>
      </w:r>
      <w:proofErr w:type="spellStart"/>
      <w:r w:rsidRPr="00FD6C75">
        <w:rPr>
          <w:color w:val="000000" w:themeColor="text1"/>
        </w:rPr>
        <w:t>viscoplasticity</w:t>
      </w:r>
      <w:proofErr w:type="spellEnd"/>
      <w:r w:rsidRPr="00FD6C75">
        <w:rPr>
          <w:color w:val="000000" w:themeColor="text1"/>
        </w:rPr>
        <w:t xml:space="preserve"> solution, together with an automatic time stepping algorithm (</w:t>
      </w:r>
      <w:r w:rsidR="00343D21" w:rsidRPr="00FD6C75">
        <w:rPr>
          <w:color w:val="000000" w:themeColor="text1"/>
        </w:rPr>
        <w:t>Zienkiewicz</w:t>
      </w:r>
      <w:r w:rsidR="006E2E98" w:rsidRPr="00FD6C75">
        <w:rPr>
          <w:color w:val="000000" w:themeColor="text1"/>
        </w:rPr>
        <w:t xml:space="preserve"> and </w:t>
      </w:r>
      <w:proofErr w:type="spellStart"/>
      <w:r w:rsidR="006E2E98" w:rsidRPr="00FD6C75">
        <w:rPr>
          <w:color w:val="000000" w:themeColor="text1"/>
        </w:rPr>
        <w:t>Cormeau</w:t>
      </w:r>
      <w:proofErr w:type="spellEnd"/>
      <w:r w:rsidR="006E2E98" w:rsidRPr="00FD6C75">
        <w:rPr>
          <w:color w:val="000000" w:themeColor="text1"/>
        </w:rPr>
        <w:t xml:space="preserve"> 1974</w:t>
      </w:r>
      <w:r w:rsidRPr="00FD6C75">
        <w:rPr>
          <w:color w:val="000000" w:themeColor="text1"/>
        </w:rPr>
        <w:t xml:space="preserve">) in which the time step is defined as a fraction of time </w:t>
      </w:r>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p</m:t>
            </m:r>
          </m:sub>
        </m:sSub>
      </m:oMath>
      <w:r w:rsidRPr="00FD6C75">
        <w:rPr>
          <w:color w:val="000000" w:themeColor="text1"/>
        </w:rPr>
        <w:t xml:space="preserve"> for the phases of longitudinal tunnel excavation and as a fraction of </w:t>
      </w:r>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pg</m:t>
            </m:r>
          </m:sub>
        </m:sSub>
      </m:oMath>
      <w:r w:rsidRPr="00FD6C75">
        <w:rPr>
          <w:color w:val="000000" w:themeColor="text1"/>
        </w:rPr>
        <w:t xml:space="preserve"> for the phases of transverse gallery excavation. Furthermore, distinct time steps are considered for the time-dependent analysis during tunnelling process and post-excavation stage. After complete tunnel construction phases, the analysis is carried out for a period of about </w:t>
      </w:r>
      <m:oMath>
        <m:r>
          <w:rPr>
            <w:rFonts w:ascii="Cambria Math" w:hAnsi="Cambria Math"/>
            <w:color w:val="000000" w:themeColor="text1"/>
          </w:rPr>
          <m:t>3000</m:t>
        </m:r>
      </m:oMath>
      <w:r w:rsidRPr="00FD6C75">
        <w:rPr>
          <w:color w:val="000000" w:themeColor="text1"/>
        </w:rPr>
        <w:t xml:space="preserve"> days to assess the time evolving deformation as well as long-term viscous effects on the final equilibrium of the tunnel structure. At that respect and in anticipation of the numerical results of the subsequent sections, the characteristic </w:t>
      </w:r>
      <w:proofErr w:type="spellStart"/>
      <w:r w:rsidRPr="00FD6C75">
        <w:rPr>
          <w:color w:val="000000" w:themeColor="text1"/>
        </w:rPr>
        <w:t>viscoplastic</w:t>
      </w:r>
      <w:proofErr w:type="spellEnd"/>
      <w:r w:rsidRPr="00FD6C75">
        <w:rPr>
          <w:color w:val="000000" w:themeColor="text1"/>
        </w:rPr>
        <w:t xml:space="preserve"> relaxation time (</w:t>
      </w:r>
      <w:r w:rsidR="006E2E98" w:rsidRPr="00FD6C75">
        <w:rPr>
          <w:color w:val="000000" w:themeColor="text1"/>
        </w:rPr>
        <w:t>Simo and Hughes 1998</w:t>
      </w:r>
      <w:r w:rsidRPr="00FD6C75">
        <w:rPr>
          <w:color w:val="000000" w:themeColor="text1"/>
        </w:rPr>
        <w:t xml:space="preserve">) is equal to </w:t>
      </w:r>
      <m:oMath>
        <m:acc>
          <m:accPr>
            <m:chr m:val="‾"/>
            <m:ctrlPr>
              <w:rPr>
                <w:rFonts w:ascii="Cambria Math" w:hAnsi="Cambria Math"/>
                <w:color w:val="000000" w:themeColor="text1"/>
              </w:rPr>
            </m:ctrlPr>
          </m:accPr>
          <m:e>
            <m:r>
              <w:rPr>
                <w:rFonts w:ascii="Cambria Math" w:hAnsi="Cambria Math"/>
                <w:color w:val="000000" w:themeColor="text1"/>
              </w:rPr>
              <m:t>τ</m:t>
            </m:r>
          </m:e>
        </m:acc>
        <m:r>
          <m:rPr>
            <m:sty m:val="p"/>
          </m:rPr>
          <w:rPr>
            <w:rFonts w:ascii="Cambria Math" w:hAnsi="Cambria Math"/>
            <w:color w:val="000000" w:themeColor="text1"/>
          </w:rPr>
          <m:t>=</m:t>
        </m:r>
        <m:r>
          <w:rPr>
            <w:rFonts w:ascii="Cambria Math" w:hAnsi="Cambria Math"/>
            <w:color w:val="000000" w:themeColor="text1"/>
          </w:rPr>
          <m:t>η</m:t>
        </m:r>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0</m:t>
            </m:r>
          </m:sub>
        </m:sSub>
        <m:r>
          <m:rPr>
            <m:sty m:val="p"/>
          </m:rPr>
          <w:rPr>
            <w:rFonts w:ascii="Cambria Math" w:hAnsi="Cambria Math"/>
            <w:color w:val="000000" w:themeColor="text1"/>
          </w:rPr>
          <m:t>/</m:t>
        </m:r>
        <m:r>
          <w:rPr>
            <w:rFonts w:ascii="Cambria Math" w:hAnsi="Cambria Math"/>
            <w:color w:val="000000" w:themeColor="text1"/>
          </w:rPr>
          <m:t>E</m:t>
        </m:r>
      </m:oMath>
      <w:r w:rsidRPr="00FD6C75">
        <w:rPr>
          <w:color w:val="000000" w:themeColor="text1"/>
        </w:rPr>
        <w:t xml:space="preserve"> , which is close to </w:t>
      </w:r>
      <m:oMath>
        <m:r>
          <w:rPr>
            <w:rFonts w:ascii="Cambria Math" w:hAnsi="Cambria Math"/>
            <w:color w:val="000000" w:themeColor="text1"/>
          </w:rPr>
          <m:t>30</m:t>
        </m:r>
      </m:oMath>
      <w:r w:rsidRPr="00FD6C75">
        <w:rPr>
          <w:color w:val="000000" w:themeColor="text1"/>
        </w:rPr>
        <w:t xml:space="preserve"> days for model data of Table</w:t>
      </w:r>
      <w:r w:rsidR="007E0815" w:rsidRPr="00FD6C75">
        <w:rPr>
          <w:color w:val="000000" w:themeColor="text1"/>
        </w:rPr>
        <w:t xml:space="preserve"> 2</w:t>
      </w:r>
      <w:r w:rsidRPr="00FD6C75">
        <w:rPr>
          <w:color w:val="000000" w:themeColor="text1"/>
        </w:rPr>
        <w:t>.</w:t>
      </w:r>
    </w:p>
    <w:p w14:paraId="6E7D1F74" w14:textId="72A77A5F" w:rsidR="007C7FEB" w:rsidRDefault="00F227D2" w:rsidP="00FE5338">
      <w:pPr>
        <w:pStyle w:val="Ttulo1"/>
      </w:pPr>
      <w:bookmarkStart w:id="22" w:name="sec6"/>
      <w:bookmarkEnd w:id="12"/>
      <w:r>
        <w:t xml:space="preserve">6 </w:t>
      </w:r>
      <w:r w:rsidR="0000193A">
        <w:t>Preliminary numerical simulations and computational model verification</w:t>
      </w:r>
    </w:p>
    <w:p w14:paraId="6E7D1F75" w14:textId="77777777" w:rsidR="007C7FEB" w:rsidRDefault="0000193A" w:rsidP="00917ED8">
      <w:pPr>
        <w:pStyle w:val="FirstParagraph"/>
      </w:pPr>
      <w:r>
        <w:t>This section is aimed at applying the computational modeling to simulate deformation and stress in two academic twin tunnels configurations. The numerical results provided in these illustrative applications may be viewed as preliminary verifications of the F.E formulation. The first application refers to unlined twin tunnels excavated in an elastic rock mass, whereas the second application addresses the situation of unlined twin tunnels excavated in an elastoplastic medium.</w:t>
      </w:r>
    </w:p>
    <w:p w14:paraId="6E7D1F76" w14:textId="6D9E1C70" w:rsidR="007C7FEB" w:rsidRPr="008C63B6" w:rsidRDefault="00F227D2" w:rsidP="008C63B6">
      <w:pPr>
        <w:pStyle w:val="Ttulo2"/>
      </w:pPr>
      <w:bookmarkStart w:id="23" w:name="unlined-twin-tunnels-in-elastic-medium"/>
      <w:r>
        <w:t xml:space="preserve">6.1 </w:t>
      </w:r>
      <w:r w:rsidR="0000193A">
        <w:t>Unlined Twin tunnels In Elastic Medium</w:t>
      </w:r>
    </w:p>
    <w:p w14:paraId="6E7D1F77" w14:textId="36BA5759" w:rsidR="007C7FEB" w:rsidRPr="00FD6C75" w:rsidRDefault="0000193A" w:rsidP="00B432B0">
      <w:pPr>
        <w:pStyle w:val="FirstParagraph"/>
        <w:rPr>
          <w:color w:val="000000" w:themeColor="text1"/>
        </w:rPr>
      </w:pPr>
      <w:r w:rsidRPr="00FD6C75">
        <w:rPr>
          <w:color w:val="000000" w:themeColor="text1"/>
        </w:rPr>
        <w:t>In the context of plane strain conditions,</w:t>
      </w:r>
      <w:r w:rsidR="0071068E" w:rsidRPr="00FD6C75">
        <w:rPr>
          <w:color w:val="000000" w:themeColor="text1"/>
        </w:rPr>
        <w:t xml:space="preserve"> Guo et al. 2021</w:t>
      </w:r>
      <w:r w:rsidRPr="00FD6C75">
        <w:rPr>
          <w:color w:val="000000" w:themeColor="text1"/>
        </w:rPr>
        <w:t xml:space="preserve"> addressed the configuration of deep twin tunnels excavated in a homogeneous elastic medium in which prevails a hydrostatic initial stress distribution. The authors formulated approximate analytical solutions for the stress distribution establishing far behind the face, which are induced in the rock mass by the excavation of two parallel circular tunnels. The model geometry of the twin circular tunnels as well as loading associated with initial hydrostatic stress (i.e., </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h</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v</m:t>
            </m:r>
          </m:sub>
        </m:sSub>
      </m:oMath>
      <w:r w:rsidRPr="00FD6C75">
        <w:rPr>
          <w:color w:val="000000" w:themeColor="text1"/>
        </w:rPr>
        <w:t>) are displayed in Fig.</w:t>
      </w:r>
      <w:r w:rsidR="004B50E3" w:rsidRPr="00FD6C75">
        <w:rPr>
          <w:color w:val="000000" w:themeColor="text1"/>
        </w:rPr>
        <w:t xml:space="preserve"> 12</w:t>
      </w:r>
      <w:r w:rsidRPr="00FD6C75">
        <w:rPr>
          <w:color w:val="000000" w:themeColor="text1"/>
        </w:rPr>
        <w:t>.</w:t>
      </w:r>
    </w:p>
    <w:p w14:paraId="6E7D1F78" w14:textId="3C650E9A" w:rsidR="007C7FEB" w:rsidRDefault="0000193A" w:rsidP="00B432B0">
      <w:pPr>
        <w:pStyle w:val="Corpodetexto"/>
      </w:pPr>
      <w:r w:rsidRPr="00FD6C75">
        <w:rPr>
          <w:color w:val="000000" w:themeColor="text1"/>
        </w:rPr>
        <w:t xml:space="preserve">Simulation of the problem has been addressed by means of the 3D finite element model and the numerical results obtained for the stress distribution far behind the faces of the twin tunnel shall be compared to the analytical stress solution derived by </w:t>
      </w:r>
      <w:r w:rsidR="0071068E" w:rsidRPr="00FD6C75">
        <w:rPr>
          <w:color w:val="000000" w:themeColor="text1"/>
        </w:rPr>
        <w:t xml:space="preserve">Guo et al. 2021 </w:t>
      </w:r>
      <w:r w:rsidRPr="00FD6C75">
        <w:rPr>
          <w:color w:val="000000" w:themeColor="text1"/>
        </w:rPr>
        <w:t>in the fram</w:t>
      </w:r>
      <w:r>
        <w:t xml:space="preserve">ework of plane strain conditions. The simulations have been performed taking advantage of symmetry with respect to the midplane between twin tunnels and considering the following model data: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4</m:t>
        </m:r>
      </m:oMath>
      <w:r>
        <w:t xml:space="preserve"> m, rock Young modulus </w:t>
      </w:r>
      <m:oMath>
        <m:r>
          <w:rPr>
            <w:rFonts w:ascii="Cambria Math" w:hAnsi="Cambria Math"/>
          </w:rPr>
          <m:t>E</m:t>
        </m:r>
        <m:r>
          <m:rPr>
            <m:sty m:val="p"/>
          </m:rPr>
          <w:rPr>
            <w:rFonts w:ascii="Cambria Math" w:hAnsi="Cambria Math"/>
          </w:rPr>
          <m:t>=</m:t>
        </m:r>
        <m:r>
          <w:rPr>
            <w:rFonts w:ascii="Cambria Math" w:hAnsi="Cambria Math"/>
          </w:rPr>
          <m:t>500</m:t>
        </m:r>
      </m:oMath>
      <w:r>
        <w:t xml:space="preserve"> MPa and Poisson ratio </w:t>
      </w:r>
      <m:oMath>
        <m:r>
          <w:rPr>
            <w:rFonts w:ascii="Cambria Math" w:hAnsi="Cambria Math"/>
          </w:rPr>
          <m:t>ν</m:t>
        </m:r>
        <m:r>
          <m:rPr>
            <m:sty m:val="p"/>
          </m:rPr>
          <w:rPr>
            <w:rFonts w:ascii="Cambria Math" w:hAnsi="Cambria Math"/>
          </w:rPr>
          <m:t>=</m:t>
        </m:r>
        <m:r>
          <w:rPr>
            <w:rFonts w:ascii="Cambria Math" w:hAnsi="Cambria Math"/>
          </w:rPr>
          <m:t>0.23</m:t>
        </m:r>
      </m:oMath>
      <w:r>
        <w:t xml:space="preserve">, isotropic initial stresses of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2.2</m:t>
        </m:r>
      </m:oMath>
      <w:r>
        <w:t xml:space="preserve"> MPa.</w:t>
      </w:r>
    </w:p>
    <w:p w14:paraId="6E7D1F79" w14:textId="0048CDCA" w:rsidR="007C7FEB" w:rsidRDefault="000E1C25" w:rsidP="00CD2CFE">
      <w:pPr>
        <w:pStyle w:val="CaptionedFigure"/>
      </w:pPr>
      <w:bookmarkStart w:id="24" w:name="GUO_FIG0"/>
      <w:r>
        <w:rPr>
          <w:noProof/>
        </w:rPr>
        <w:drawing>
          <wp:inline distT="0" distB="0" distL="0" distR="0" wp14:anchorId="040B7BC1" wp14:editId="6D6BD49C">
            <wp:extent cx="2228870" cy="2160000"/>
            <wp:effectExtent l="0" t="0" r="0" b="0"/>
            <wp:docPr id="1623570707"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0707" name="Gráfico 1623570707"/>
                    <pic:cNvPicPr/>
                  </pic:nvPicPr>
                  <pic:blipFill>
                    <a:blip r:embed="rId29">
                      <a:extLst>
                        <a:ext uri="{96DAC541-7B7A-43D3-8B79-37D633B846F1}">
                          <asvg:svgBlip xmlns:asvg="http://schemas.microsoft.com/office/drawing/2016/SVG/main" r:embed="rId30"/>
                        </a:ext>
                      </a:extLst>
                    </a:blip>
                    <a:stretch>
                      <a:fillRect/>
                    </a:stretch>
                  </pic:blipFill>
                  <pic:spPr>
                    <a:xfrm>
                      <a:off x="0" y="0"/>
                      <a:ext cx="2228870" cy="2160000"/>
                    </a:xfrm>
                    <a:prstGeom prst="rect">
                      <a:avLst/>
                    </a:prstGeom>
                  </pic:spPr>
                </pic:pic>
              </a:graphicData>
            </a:graphic>
          </wp:inline>
        </w:drawing>
      </w:r>
    </w:p>
    <w:p w14:paraId="6E7D1F7A" w14:textId="4288BE92" w:rsidR="007C7FEB" w:rsidRDefault="002820EE" w:rsidP="00421C12">
      <w:pPr>
        <w:pStyle w:val="ImageCaption"/>
      </w:pPr>
      <w:r w:rsidRPr="00D623B4">
        <w:rPr>
          <w:b/>
          <w:bCs/>
        </w:rPr>
        <w:t>Fig. 12</w:t>
      </w:r>
      <w:r>
        <w:t xml:space="preserve"> Geometry model and loading mode of the twin circular tunnels studied in Guo et al 2021</w:t>
      </w:r>
    </w:p>
    <w:bookmarkEnd w:id="24"/>
    <w:p w14:paraId="6E7D1F7B" w14:textId="232FCA7B" w:rsidR="007C7FEB" w:rsidRPr="00FD6C75" w:rsidRDefault="0000193A" w:rsidP="00B432B0">
      <w:pPr>
        <w:pStyle w:val="Corpodetexto"/>
        <w:rPr>
          <w:color w:val="000000" w:themeColor="text1"/>
        </w:rPr>
      </w:pPr>
      <w:r w:rsidRPr="00FD6C75">
        <w:rPr>
          <w:color w:val="000000" w:themeColor="text1"/>
        </w:rPr>
        <w:lastRenderedPageBreak/>
        <w:t xml:space="preserve">Denoting by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oMath>
      <w:r w:rsidRPr="00FD6C75">
        <w:rPr>
          <w:color w:val="000000" w:themeColor="text1"/>
        </w:rPr>
        <w:t xml:space="preserve"> the displacement component following the </w:t>
      </w:r>
      <m:oMath>
        <m:r>
          <w:rPr>
            <w:rFonts w:ascii="Cambria Math" w:hAnsi="Cambria Math"/>
            <w:color w:val="000000" w:themeColor="text1"/>
          </w:rPr>
          <m:t>y</m:t>
        </m:r>
      </m:oMath>
      <w:r w:rsidRPr="00FD6C75">
        <w:rPr>
          <w:color w:val="000000" w:themeColor="text1"/>
        </w:rPr>
        <w:t>-axis, Fig.</w:t>
      </w:r>
      <w:r w:rsidR="00502B04" w:rsidRPr="00FD6C75">
        <w:rPr>
          <w:color w:val="000000" w:themeColor="text1"/>
        </w:rPr>
        <w:t xml:space="preserve"> 13</w:t>
      </w:r>
      <w:r w:rsidRPr="00FD6C75">
        <w:rPr>
          <w:color w:val="000000" w:themeColor="text1"/>
        </w:rPr>
        <w:t xml:space="preserve"> displays the convergence curves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B</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d>
          <m:dPr>
            <m:ctrlPr>
              <w:rPr>
                <w:rFonts w:ascii="Cambria Math" w:hAnsi="Cambria Math"/>
                <w:color w:val="000000" w:themeColor="text1"/>
              </w:rPr>
            </m:ctrlPr>
          </m:dPr>
          <m:e>
            <m:r>
              <w:rPr>
                <w:rFonts w:ascii="Cambria Math" w:hAnsi="Cambria Math"/>
                <w:color w:val="000000" w:themeColor="text1"/>
              </w:rPr>
              <m:t>B</m:t>
            </m:r>
          </m:e>
        </m:d>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that characterize the inward movement at the tunnel roof </w:t>
      </w:r>
      <m:oMath>
        <m:r>
          <w:rPr>
            <w:rFonts w:ascii="Cambria Math" w:hAnsi="Cambria Math"/>
            <w:color w:val="000000" w:themeColor="text1"/>
          </w:rPr>
          <m:t>B</m:t>
        </m:r>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2</m:t>
            </m:r>
            <m:r>
              <m:rPr>
                <m:sty m:val="p"/>
              </m:rPr>
              <w:rPr>
                <w:rFonts w:ascii="Cambria Math" w:hAnsi="Cambria Math"/>
                <w:color w:val="000000" w:themeColor="text1"/>
              </w:rPr>
              <m:t>,</m:t>
            </m:r>
            <m:r>
              <w:rPr>
                <w:rFonts w:ascii="Cambria Math" w:hAnsi="Cambria Math"/>
                <w:color w:val="000000" w:themeColor="text1"/>
              </w:rPr>
              <m:t>y</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r>
              <m:rPr>
                <m:sty m:val="p"/>
              </m:rPr>
              <w:rPr>
                <w:rFonts w:ascii="Cambria Math" w:hAnsi="Cambria Math"/>
                <w:color w:val="000000" w:themeColor="text1"/>
              </w:rPr>
              <m:t>,</m:t>
            </m:r>
            <m:r>
              <w:rPr>
                <w:rFonts w:ascii="Cambria Math" w:hAnsi="Cambria Math"/>
                <w:color w:val="000000" w:themeColor="text1"/>
              </w:rPr>
              <m:t>z</m:t>
            </m:r>
          </m:e>
        </m:d>
      </m:oMath>
      <w:r w:rsidRPr="00FD6C75">
        <w:rPr>
          <w:color w:val="000000" w:themeColor="text1"/>
        </w:rPr>
        <w:t xml:space="preserve"> as a function of normalized longitudinal distance to the tunnel face. Several values of normalized distances between the twin tunnels axes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2</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have been investigated, and the configuration of single tunnel may be viewed as the limiting case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2</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r>
          <m:rPr>
            <m:sty m:val="p"/>
          </m:rPr>
          <w:rPr>
            <w:rFonts w:ascii="Cambria Math" w:hAnsi="Cambria Math"/>
            <w:color w:val="000000" w:themeColor="text1"/>
          </w:rPr>
          <m:t>≫</m:t>
        </m:r>
        <m:r>
          <w:rPr>
            <w:rFonts w:ascii="Cambria Math" w:hAnsi="Cambria Math"/>
            <w:color w:val="000000" w:themeColor="text1"/>
          </w:rPr>
          <m:t>1</m:t>
        </m:r>
      </m:oMath>
      <w:r w:rsidRPr="00FD6C75">
        <w:rPr>
          <w:color w:val="000000" w:themeColor="text1"/>
        </w:rPr>
        <w:t xml:space="preserve">. It is recalled that in the latter configuration, the convergence far from the tunnel face that is obtained from an elastic analysis reads </w:t>
      </w:r>
      <m:oMath>
        <m:r>
          <w:rPr>
            <w:rFonts w:ascii="Cambria Math" w:hAnsi="Cambria Math"/>
            <w:color w:val="000000" w:themeColor="text1"/>
          </w:rPr>
          <m:t>U</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v</m:t>
            </m:r>
          </m:sub>
        </m:sSub>
        <m:d>
          <m:dPr>
            <m:ctrlPr>
              <w:rPr>
                <w:rFonts w:ascii="Cambria Math" w:hAnsi="Cambria Math"/>
                <w:color w:val="000000" w:themeColor="text1"/>
              </w:rPr>
            </m:ctrlPr>
          </m:dPr>
          <m:e>
            <m:r>
              <w:rPr>
                <w:rFonts w:ascii="Cambria Math" w:hAnsi="Cambria Math"/>
                <w:color w:val="000000" w:themeColor="text1"/>
              </w:rPr>
              <m:t>1</m:t>
            </m:r>
            <m:r>
              <m:rPr>
                <m:sty m:val="p"/>
              </m:rPr>
              <w:rPr>
                <w:rFonts w:ascii="Cambria Math" w:hAnsi="Cambria Math"/>
                <w:color w:val="000000" w:themeColor="text1"/>
              </w:rPr>
              <m:t>+</m:t>
            </m:r>
            <m:r>
              <w:rPr>
                <w:rFonts w:ascii="Cambria Math" w:hAnsi="Cambria Math"/>
                <w:color w:val="000000" w:themeColor="text1"/>
              </w:rPr>
              <m:t>ν</m:t>
            </m:r>
          </m:e>
        </m:d>
        <m:r>
          <m:rPr>
            <m:sty m:val="p"/>
          </m:rPr>
          <w:rPr>
            <w:rFonts w:ascii="Cambria Math" w:hAnsi="Cambria Math"/>
            <w:color w:val="000000" w:themeColor="text1"/>
          </w:rPr>
          <m:t>/</m:t>
        </m:r>
        <m:r>
          <w:rPr>
            <w:rFonts w:ascii="Cambria Math" w:hAnsi="Cambria Math"/>
            <w:color w:val="000000" w:themeColor="text1"/>
          </w:rPr>
          <m:t>E</m:t>
        </m:r>
      </m:oMath>
      <w:r w:rsidRPr="00FD6C75">
        <w:rPr>
          <w:color w:val="000000" w:themeColor="text1"/>
        </w:rPr>
        <w:t>. As expected, this figure indicates that the closer the longitudinal tunnels, the greater the convergence at the roof.</w:t>
      </w:r>
    </w:p>
    <w:p w14:paraId="6E7D1F7C" w14:textId="77C0C936" w:rsidR="007C7FEB" w:rsidRDefault="001D0748" w:rsidP="00CD2CFE">
      <w:pPr>
        <w:pStyle w:val="CaptionedFigure"/>
      </w:pPr>
      <w:bookmarkStart w:id="25" w:name="Convergence_Profiles_in_B"/>
      <w:r>
        <w:rPr>
          <w:noProof/>
        </w:rPr>
        <w:drawing>
          <wp:inline distT="0" distB="0" distL="0" distR="0" wp14:anchorId="39F41BFF" wp14:editId="76A3EAB5">
            <wp:extent cx="4680000" cy="2787985"/>
            <wp:effectExtent l="0" t="0" r="6350" b="0"/>
            <wp:docPr id="1282092246" name="Grá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92246" name="Gráfico 1282092246"/>
                    <pic:cNvPicPr/>
                  </pic:nvPicPr>
                  <pic:blipFill>
                    <a:blip r:embed="rId31">
                      <a:extLst>
                        <a:ext uri="{96DAC541-7B7A-43D3-8B79-37D633B846F1}">
                          <asvg:svgBlip xmlns:asvg="http://schemas.microsoft.com/office/drawing/2016/SVG/main" r:embed="rId32"/>
                        </a:ext>
                      </a:extLst>
                    </a:blip>
                    <a:stretch>
                      <a:fillRect/>
                    </a:stretch>
                  </pic:blipFill>
                  <pic:spPr>
                    <a:xfrm>
                      <a:off x="0" y="0"/>
                      <a:ext cx="4680000" cy="2787985"/>
                    </a:xfrm>
                    <a:prstGeom prst="rect">
                      <a:avLst/>
                    </a:prstGeom>
                  </pic:spPr>
                </pic:pic>
              </a:graphicData>
            </a:graphic>
          </wp:inline>
        </w:drawing>
      </w:r>
    </w:p>
    <w:p w14:paraId="6E7D1F7D" w14:textId="5B7C2A67" w:rsidR="007C7FEB" w:rsidRDefault="002820EE" w:rsidP="00421C12">
      <w:pPr>
        <w:pStyle w:val="ImageCaption"/>
      </w:pPr>
      <w:r w:rsidRPr="00D623B4">
        <w:rPr>
          <w:b/>
          <w:bCs/>
        </w:rPr>
        <w:t>Fig. 13</w:t>
      </w:r>
      <w:r>
        <w:t xml:space="preserve"> Convergence profiles at the tunnel roof (point B).</w:t>
      </w:r>
    </w:p>
    <w:bookmarkEnd w:id="25"/>
    <w:p w14:paraId="6E7D1F7E" w14:textId="7EC502C3" w:rsidR="007C7FEB" w:rsidRPr="00FD6C75" w:rsidRDefault="0000193A" w:rsidP="00B432B0">
      <w:pPr>
        <w:pStyle w:val="Corpodetexto"/>
        <w:rPr>
          <w:color w:val="000000" w:themeColor="text1"/>
        </w:rPr>
      </w:pPr>
      <w:r w:rsidRPr="00FD6C75">
        <w:rPr>
          <w:color w:val="000000" w:themeColor="text1"/>
        </w:rPr>
        <w:t>The tunnel deformation anisotropy induced by the twin tunnels proximity is illustrated in Fig.</w:t>
      </w:r>
      <w:r w:rsidR="00E07388" w:rsidRPr="00FD6C75">
        <w:rPr>
          <w:color w:val="000000" w:themeColor="text1"/>
        </w:rPr>
        <w:t xml:space="preserve"> 14</w:t>
      </w:r>
      <w:r w:rsidRPr="00FD6C75">
        <w:rPr>
          <w:color w:val="000000" w:themeColor="text1"/>
        </w:rPr>
        <w:t xml:space="preserve">, which plots the ratio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B</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A</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d>
          <m:dPr>
            <m:ctrlPr>
              <w:rPr>
                <w:rFonts w:ascii="Cambria Math" w:hAnsi="Cambria Math"/>
                <w:color w:val="000000" w:themeColor="text1"/>
              </w:rPr>
            </m:ctrlPr>
          </m:dPr>
          <m:e>
            <m:r>
              <w:rPr>
                <w:rFonts w:ascii="Cambria Math" w:hAnsi="Cambria Math"/>
                <w:color w:val="000000" w:themeColor="text1"/>
              </w:rPr>
              <m:t>B</m:t>
            </m:r>
          </m:e>
        </m:d>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d>
          <m:dPr>
            <m:ctrlPr>
              <w:rPr>
                <w:rFonts w:ascii="Cambria Math" w:hAnsi="Cambria Math"/>
                <w:color w:val="000000" w:themeColor="text1"/>
              </w:rPr>
            </m:ctrlPr>
          </m:dPr>
          <m:e>
            <m:r>
              <w:rPr>
                <w:rFonts w:ascii="Cambria Math" w:hAnsi="Cambria Math"/>
                <w:color w:val="000000" w:themeColor="text1"/>
              </w:rPr>
              <m:t>A</m:t>
            </m:r>
          </m:e>
        </m:d>
      </m:oMath>
      <w:r w:rsidRPr="00FD6C75">
        <w:rPr>
          <w:color w:val="000000" w:themeColor="text1"/>
        </w:rPr>
        <w:t xml:space="preserve"> between the vertical displacement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oMath>
      <w:r w:rsidRPr="00FD6C75">
        <w:rPr>
          <w:color w:val="000000" w:themeColor="text1"/>
        </w:rPr>
        <w:t xml:space="preserve"> at the roof B and the horizontal displacement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oMath>
      <w:r w:rsidRPr="00FD6C75">
        <w:rPr>
          <w:color w:val="000000" w:themeColor="text1"/>
        </w:rPr>
        <w:t xml:space="preserve"> at the side wall </w:t>
      </w:r>
      <m:oMath>
        <m:r>
          <w:rPr>
            <w:rFonts w:ascii="Cambria Math" w:hAnsi="Cambria Math"/>
            <w:color w:val="000000" w:themeColor="text1"/>
          </w:rPr>
          <m:t>A</m:t>
        </m:r>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2</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r>
              <m:rPr>
                <m:sty m:val="p"/>
              </m:rPr>
              <w:rPr>
                <w:rFonts w:ascii="Cambria Math" w:hAnsi="Cambria Math"/>
                <w:color w:val="000000" w:themeColor="text1"/>
              </w:rPr>
              <m:t>,</m:t>
            </m:r>
            <m:r>
              <w:rPr>
                <w:rFonts w:ascii="Cambria Math" w:hAnsi="Cambria Math"/>
                <w:color w:val="000000" w:themeColor="text1"/>
              </w:rPr>
              <m:t>y</m:t>
            </m:r>
            <m:r>
              <m:rPr>
                <m:sty m:val="p"/>
              </m:rPr>
              <w:rPr>
                <w:rFonts w:ascii="Cambria Math" w:hAnsi="Cambria Math"/>
                <w:color w:val="000000" w:themeColor="text1"/>
              </w:rPr>
              <m:t>=</m:t>
            </m:r>
            <m:r>
              <w:rPr>
                <w:rFonts w:ascii="Cambria Math" w:hAnsi="Cambria Math"/>
                <w:color w:val="000000" w:themeColor="text1"/>
              </w:rPr>
              <m:t>0</m:t>
            </m:r>
            <m:r>
              <m:rPr>
                <m:sty m:val="p"/>
              </m:rPr>
              <w:rPr>
                <w:rFonts w:ascii="Cambria Math" w:hAnsi="Cambria Math"/>
                <w:color w:val="000000" w:themeColor="text1"/>
              </w:rPr>
              <m:t>,</m:t>
            </m:r>
            <m:r>
              <w:rPr>
                <w:rFonts w:ascii="Cambria Math" w:hAnsi="Cambria Math"/>
                <w:color w:val="000000" w:themeColor="text1"/>
              </w:rPr>
              <m:t>z</m:t>
            </m:r>
          </m:e>
        </m:d>
      </m:oMath>
      <w:r w:rsidRPr="00FD6C75">
        <w:rPr>
          <w:color w:val="000000" w:themeColor="text1"/>
        </w:rPr>
        <w:t xml:space="preserve">. The results shown in this figure refer to a tunnel section located far behind the face at normalized distance </w:t>
      </w:r>
      <m:oMath>
        <m:r>
          <w:rPr>
            <w:rFonts w:ascii="Cambria Math" w:hAnsi="Cambria Math"/>
            <w:color w:val="000000" w:themeColor="text1"/>
          </w:rPr>
          <m:t>z</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r>
          <m:rPr>
            <m:sty m:val="p"/>
          </m:rPr>
          <w:rPr>
            <w:rFonts w:ascii="Cambria Math" w:hAnsi="Cambria Math"/>
            <w:color w:val="000000" w:themeColor="text1"/>
          </w:rPr>
          <m:t>=-</m:t>
        </m:r>
        <m:r>
          <w:rPr>
            <w:rFonts w:ascii="Cambria Math" w:hAnsi="Cambria Math"/>
            <w:color w:val="000000" w:themeColor="text1"/>
          </w:rPr>
          <m:t>25</m:t>
        </m:r>
      </m:oMath>
      <w:r w:rsidRPr="00FD6C75">
        <w:rPr>
          <w:color w:val="000000" w:themeColor="text1"/>
        </w:rPr>
        <w:t xml:space="preserve">. They emphasize the significative tunnel ovalization induced by the proximity of twin tunnel as the distance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2</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decreases.</w:t>
      </w:r>
    </w:p>
    <w:p w14:paraId="6E7D1F7F" w14:textId="014BD26A" w:rsidR="007C7FEB" w:rsidRDefault="00444FBC" w:rsidP="00CD2CFE">
      <w:pPr>
        <w:pStyle w:val="CaptionedFigure"/>
      </w:pPr>
      <w:bookmarkStart w:id="26" w:name="Xb496d929abbccea1da0fa897c3fbd74c6e2a969"/>
      <w:r>
        <w:rPr>
          <w:noProof/>
        </w:rPr>
        <w:lastRenderedPageBreak/>
        <w:drawing>
          <wp:inline distT="0" distB="0" distL="0" distR="0" wp14:anchorId="54D3D1AC" wp14:editId="5BE8D990">
            <wp:extent cx="4680000" cy="2773687"/>
            <wp:effectExtent l="0" t="0" r="6350" b="7620"/>
            <wp:docPr id="281613589"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13589" name="Gráfico 281613589"/>
                    <pic:cNvPicPr/>
                  </pic:nvPicPr>
                  <pic:blipFill>
                    <a:blip r:embed="rId33">
                      <a:extLst>
                        <a:ext uri="{96DAC541-7B7A-43D3-8B79-37D633B846F1}">
                          <asvg:svgBlip xmlns:asvg="http://schemas.microsoft.com/office/drawing/2016/SVG/main" r:embed="rId34"/>
                        </a:ext>
                      </a:extLst>
                    </a:blip>
                    <a:stretch>
                      <a:fillRect/>
                    </a:stretch>
                  </pic:blipFill>
                  <pic:spPr>
                    <a:xfrm>
                      <a:off x="0" y="0"/>
                      <a:ext cx="4680000" cy="2773687"/>
                    </a:xfrm>
                    <a:prstGeom prst="rect">
                      <a:avLst/>
                    </a:prstGeom>
                  </pic:spPr>
                </pic:pic>
              </a:graphicData>
            </a:graphic>
          </wp:inline>
        </w:drawing>
      </w:r>
    </w:p>
    <w:p w14:paraId="6E7D1F80" w14:textId="20B0480F" w:rsidR="007C7FEB" w:rsidRDefault="002820EE" w:rsidP="00421C12">
      <w:pPr>
        <w:pStyle w:val="ImageCaption"/>
      </w:pPr>
      <w:r w:rsidRPr="00D623B4">
        <w:rPr>
          <w:b/>
          <w:bCs/>
        </w:rPr>
        <w:t>Fig. 14</w:t>
      </w:r>
      <w:r>
        <w:t xml:space="preserve"> Illustration of the tunnel wall deformation anisotropy induced by twin tunnels proximity.</w:t>
      </w:r>
    </w:p>
    <w:bookmarkEnd w:id="26"/>
    <w:p w14:paraId="6E7D1F81" w14:textId="5BB6FF6D" w:rsidR="007C7FEB" w:rsidRPr="00FD6C75" w:rsidRDefault="0000193A" w:rsidP="00B432B0">
      <w:pPr>
        <w:pStyle w:val="Corpodetexto"/>
        <w:rPr>
          <w:color w:val="000000" w:themeColor="text1"/>
        </w:rPr>
      </w:pPr>
      <w:r w:rsidRPr="00FD6C75">
        <w:rPr>
          <w:color w:val="000000" w:themeColor="text1"/>
        </w:rPr>
        <w:t>The stress distribution prevailing far from the tunnel face that were obtained from the 3D numerical simulations are compared in Fig.</w:t>
      </w:r>
      <w:r w:rsidR="00E07388" w:rsidRPr="00FD6C75">
        <w:rPr>
          <w:color w:val="000000" w:themeColor="text1"/>
        </w:rPr>
        <w:t xml:space="preserve"> 15</w:t>
      </w:r>
      <w:r w:rsidRPr="00FD6C75">
        <w:rPr>
          <w:color w:val="000000" w:themeColor="text1"/>
        </w:rPr>
        <w:t xml:space="preserve"> to the stress solutions derived analytically and numerically in </w:t>
      </w:r>
      <w:r w:rsidR="0058724F" w:rsidRPr="00FD6C75">
        <w:rPr>
          <w:color w:val="000000" w:themeColor="text1"/>
        </w:rPr>
        <w:t>Guo et al. 2021</w:t>
      </w:r>
      <w:r w:rsidRPr="00FD6C75">
        <w:rPr>
          <w:color w:val="000000" w:themeColor="text1"/>
        </w:rPr>
        <w:t xml:space="preserve">. In this figure, the tangential stress concentration factor </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yy</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v</m:t>
            </m:r>
          </m:sub>
        </m:sSub>
      </m:oMath>
      <w:r w:rsidRPr="00FD6C75">
        <w:rPr>
          <w:color w:val="000000" w:themeColor="text1"/>
        </w:rPr>
        <w:t xml:space="preserve"> computed at the side wall </w:t>
      </w:r>
      <m:oMath>
        <m:r>
          <w:rPr>
            <w:rFonts w:ascii="Cambria Math" w:hAnsi="Cambria Math"/>
            <w:color w:val="000000" w:themeColor="text1"/>
          </w:rPr>
          <m:t>A</m:t>
        </m:r>
      </m:oMath>
      <w:r w:rsidRPr="00FD6C75">
        <w:rPr>
          <w:color w:val="000000" w:themeColor="text1"/>
        </w:rPr>
        <w:t xml:space="preserve"> is plotted for several values of the normalized twin tunnels distance. The results of the theoretical solution to a plate containing two circular holes of equal size presented in</w:t>
      </w:r>
      <w:r w:rsidR="0058724F" w:rsidRPr="00FD6C75">
        <w:rPr>
          <w:color w:val="000000" w:themeColor="text1"/>
        </w:rPr>
        <w:t xml:space="preserve"> Ling 1948</w:t>
      </w:r>
      <w:r w:rsidRPr="00FD6C75">
        <w:rPr>
          <w:color w:val="000000" w:themeColor="text1"/>
        </w:rPr>
        <w:t xml:space="preserve"> are also reported in Fig.</w:t>
      </w:r>
      <w:r w:rsidR="00E07388" w:rsidRPr="00FD6C75">
        <w:rPr>
          <w:color w:val="000000" w:themeColor="text1"/>
        </w:rPr>
        <w:t xml:space="preserve"> 15</w:t>
      </w:r>
      <w:r w:rsidRPr="00FD6C75">
        <w:rPr>
          <w:color w:val="000000" w:themeColor="text1"/>
        </w:rPr>
        <w:t xml:space="preserve">. It is observed that the results of the 3D finite element simulations correspond to a tunnel section located at normalized distance </w:t>
      </w:r>
      <m:oMath>
        <m:r>
          <w:rPr>
            <w:rFonts w:ascii="Cambria Math" w:hAnsi="Cambria Math"/>
            <w:color w:val="000000" w:themeColor="text1"/>
          </w:rPr>
          <m:t>z</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r>
          <m:rPr>
            <m:sty m:val="p"/>
          </m:rPr>
          <w:rPr>
            <w:rFonts w:ascii="Cambria Math" w:hAnsi="Cambria Math"/>
            <w:color w:val="000000" w:themeColor="text1"/>
          </w:rPr>
          <m:t>=-</m:t>
        </m:r>
        <m:r>
          <w:rPr>
            <w:rFonts w:ascii="Cambria Math" w:hAnsi="Cambria Math"/>
            <w:color w:val="000000" w:themeColor="text1"/>
          </w:rPr>
          <m:t>25</m:t>
        </m:r>
      </m:oMath>
      <w:r w:rsidRPr="00FD6C75">
        <w:rPr>
          <w:color w:val="000000" w:themeColor="text1"/>
        </w:rPr>
        <w:t xml:space="preserve"> from the face, which is considered sufficient for the plane strain conditions to establish. Interestingly, the tangential stress concentration obtained for a deep single tunnel under plane strain condition simply reads </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yy</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v</m:t>
            </m:r>
          </m:sub>
        </m:sSub>
        <m:r>
          <m:rPr>
            <m:sty m:val="p"/>
          </m:rPr>
          <w:rPr>
            <w:rFonts w:ascii="Cambria Math" w:hAnsi="Cambria Math"/>
            <w:color w:val="000000" w:themeColor="text1"/>
          </w:rPr>
          <m:t>=</m:t>
        </m:r>
        <m:r>
          <w:rPr>
            <w:rFonts w:ascii="Cambria Math" w:hAnsi="Cambria Math"/>
            <w:color w:val="000000" w:themeColor="text1"/>
          </w:rPr>
          <m:t>2</m:t>
        </m:r>
      </m:oMath>
      <w:r w:rsidRPr="00FD6C75">
        <w:rPr>
          <w:color w:val="000000" w:themeColor="text1"/>
        </w:rPr>
        <w:t>. Although the overall agreement observed between the different predictions, it appears from the comparison that the approximate analytical stress solution provided in</w:t>
      </w:r>
      <w:r w:rsidR="0058724F" w:rsidRPr="00FD6C75">
        <w:rPr>
          <w:color w:val="000000" w:themeColor="text1"/>
        </w:rPr>
        <w:t xml:space="preserve"> Guo et al. 2021</w:t>
      </w:r>
      <w:r w:rsidRPr="00FD6C75">
        <w:rPr>
          <w:color w:val="000000" w:themeColor="text1"/>
        </w:rPr>
        <w:t xml:space="preserve"> slightly overestimates the tangential stress computed at point A as the value of distance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2</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increases.</w:t>
      </w:r>
    </w:p>
    <w:p w14:paraId="6E7D1F82" w14:textId="575E2EC7" w:rsidR="007C7FEB" w:rsidRDefault="007B2062" w:rsidP="00CD2CFE">
      <w:pPr>
        <w:pStyle w:val="CaptionedFigure"/>
      </w:pPr>
      <w:bookmarkStart w:id="27" w:name="Xb6db1a83d6decdec284abd4d254d9ab909c6fe7"/>
      <w:r>
        <w:rPr>
          <w:noProof/>
        </w:rPr>
        <w:drawing>
          <wp:inline distT="0" distB="0" distL="0" distR="0" wp14:anchorId="5335631B" wp14:editId="636E881A">
            <wp:extent cx="4680000" cy="2702729"/>
            <wp:effectExtent l="0" t="0" r="6350" b="2540"/>
            <wp:docPr id="1338241787" name="Grá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41787" name="Gráfico 1338241787"/>
                    <pic:cNvPicPr/>
                  </pic:nvPicPr>
                  <pic:blipFill>
                    <a:blip r:embed="rId35">
                      <a:extLst>
                        <a:ext uri="{96DAC541-7B7A-43D3-8B79-37D633B846F1}">
                          <asvg:svgBlip xmlns:asvg="http://schemas.microsoft.com/office/drawing/2016/SVG/main" r:embed="rId36"/>
                        </a:ext>
                      </a:extLst>
                    </a:blip>
                    <a:stretch>
                      <a:fillRect/>
                    </a:stretch>
                  </pic:blipFill>
                  <pic:spPr>
                    <a:xfrm>
                      <a:off x="0" y="0"/>
                      <a:ext cx="4680000" cy="2702729"/>
                    </a:xfrm>
                    <a:prstGeom prst="rect">
                      <a:avLst/>
                    </a:prstGeom>
                  </pic:spPr>
                </pic:pic>
              </a:graphicData>
            </a:graphic>
          </wp:inline>
        </w:drawing>
      </w:r>
    </w:p>
    <w:p w14:paraId="6E7D1F83" w14:textId="1EEB0B81" w:rsidR="007C7FEB" w:rsidRDefault="002820EE" w:rsidP="00421C12">
      <w:pPr>
        <w:pStyle w:val="ImageCaption"/>
      </w:pPr>
      <w:r w:rsidRPr="00D623B4">
        <w:rPr>
          <w:b/>
          <w:bCs/>
        </w:rPr>
        <w:t>Fig. 15</w:t>
      </w:r>
      <w:r>
        <w:t xml:space="preserve"> Tangential stress concentration factor at the side wall A versus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27"/>
    <w:p w14:paraId="6E7D1F84" w14:textId="0F074131" w:rsidR="007C7FEB" w:rsidRPr="00FD6C75" w:rsidRDefault="0000193A" w:rsidP="00B432B0">
      <w:pPr>
        <w:pStyle w:val="Corpodetexto"/>
        <w:rPr>
          <w:color w:val="000000" w:themeColor="text1"/>
        </w:rPr>
      </w:pPr>
      <w:r w:rsidRPr="00FD6C75">
        <w:rPr>
          <w:color w:val="000000" w:themeColor="text1"/>
        </w:rPr>
        <w:lastRenderedPageBreak/>
        <w:t>Finally, Fig.</w:t>
      </w:r>
      <w:r w:rsidR="00E07388" w:rsidRPr="00FD6C75">
        <w:rPr>
          <w:color w:val="000000" w:themeColor="text1"/>
        </w:rPr>
        <w:t xml:space="preserve"> 16</w:t>
      </w:r>
      <w:r w:rsidRPr="00FD6C75">
        <w:rPr>
          <w:color w:val="000000" w:themeColor="text1"/>
        </w:rPr>
        <w:t xml:space="preserve"> displays the distribution of tangential (orthoradial) stress </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θθ</m:t>
            </m:r>
          </m:sub>
        </m:sSub>
      </m:oMath>
      <w:r w:rsidRPr="00FD6C75">
        <w:rPr>
          <w:color w:val="000000" w:themeColor="text1"/>
        </w:rPr>
        <w:t xml:space="preserve"> around the tunnel boundary </w:t>
      </w:r>
      <m:oMath>
        <m:d>
          <m:dPr>
            <m:begChr m:val="{"/>
            <m:endChr m:val="}"/>
            <m:ctrlPr>
              <w:rPr>
                <w:rFonts w:ascii="Cambria Math" w:hAnsi="Cambria Math"/>
                <w:color w:val="000000" w:themeColor="text1"/>
              </w:rPr>
            </m:ctrlPr>
          </m:dPr>
          <m:e>
            <m:r>
              <w:rPr>
                <w:rFonts w:ascii="Cambria Math" w:hAnsi="Cambria Math"/>
                <w:color w:val="000000" w:themeColor="text1"/>
              </w:rPr>
              <m:t>r</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r>
              <m:rPr>
                <m:sty m:val="p"/>
              </m:rPr>
              <w:rPr>
                <w:rFonts w:ascii="Cambria Math" w:hAnsi="Cambria Math"/>
                <w:color w:val="000000" w:themeColor="text1"/>
              </w:rPr>
              <m:t>,</m:t>
            </m:r>
            <m:r>
              <w:rPr>
                <w:rFonts w:ascii="Cambria Math" w:hAnsi="Cambria Math"/>
                <w:color w:val="000000" w:themeColor="text1"/>
              </w:rPr>
              <m:t>0</m:t>
            </m:r>
            <m:r>
              <m:rPr>
                <m:sty m:val="p"/>
              </m:rPr>
              <w:rPr>
                <w:rFonts w:ascii="Cambria Math" w:hAnsi="Cambria Math"/>
                <w:color w:val="000000" w:themeColor="text1"/>
              </w:rPr>
              <m:t>≤</m:t>
            </m:r>
            <m:r>
              <w:rPr>
                <w:rFonts w:ascii="Cambria Math" w:hAnsi="Cambria Math"/>
                <w:color w:val="000000" w:themeColor="text1"/>
              </w:rPr>
              <m:t>θ</m:t>
            </m:r>
            <m:r>
              <m:rPr>
                <m:sty m:val="p"/>
              </m:rPr>
              <w:rPr>
                <w:rFonts w:ascii="Cambria Math" w:hAnsi="Cambria Math"/>
                <w:color w:val="000000" w:themeColor="text1"/>
              </w:rPr>
              <m:t>≤</m:t>
            </m:r>
            <m:r>
              <w:rPr>
                <w:rFonts w:ascii="Cambria Math" w:hAnsi="Cambria Math"/>
                <w:color w:val="000000" w:themeColor="text1"/>
              </w:rPr>
              <m:t>π</m:t>
            </m:r>
          </m:e>
        </m:d>
      </m:oMath>
      <w:r w:rsidRPr="00FD6C75">
        <w:rPr>
          <w:color w:val="000000" w:themeColor="text1"/>
        </w:rPr>
        <w:t xml:space="preserve"> considering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2</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r>
          <m:rPr>
            <m:sty m:val="p"/>
          </m:rPr>
          <w:rPr>
            <w:rFonts w:ascii="Cambria Math" w:hAnsi="Cambria Math"/>
            <w:color w:val="000000" w:themeColor="text1"/>
          </w:rPr>
          <m:t>=</m:t>
        </m:r>
        <m:r>
          <w:rPr>
            <w:rFonts w:ascii="Cambria Math" w:hAnsi="Cambria Math"/>
            <w:color w:val="000000" w:themeColor="text1"/>
          </w:rPr>
          <m:t>1.5</m:t>
        </m:r>
      </m:oMath>
      <w:r w:rsidRPr="00FD6C75">
        <w:rPr>
          <w:color w:val="000000" w:themeColor="text1"/>
        </w:rPr>
        <w:t xml:space="preserve">. The predictions of stress component </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θθ</m:t>
            </m:r>
          </m:sub>
        </m:sSub>
      </m:oMath>
      <w:r w:rsidRPr="00FD6C75">
        <w:rPr>
          <w:color w:val="000000" w:themeColor="text1"/>
        </w:rPr>
        <w:t xml:space="preserve"> obtained from the 3D finite element simulations far behind the tunnel face are shown together with the strain plane solutions derived analytically in </w:t>
      </w:r>
      <w:r w:rsidR="0058724F" w:rsidRPr="00FD6C75">
        <w:rPr>
          <w:color w:val="000000" w:themeColor="text1"/>
        </w:rPr>
        <w:t>Guo et al. 2021</w:t>
      </w:r>
      <w:r w:rsidRPr="00FD6C75">
        <w:rPr>
          <w:color w:val="000000" w:themeColor="text1"/>
        </w:rPr>
        <w:t>, emphasizing the ability of the computational model to accurately capture the effect of tunnels proximity on stress distribution.</w:t>
      </w:r>
    </w:p>
    <w:p w14:paraId="6E7D1F85" w14:textId="1DF9A419" w:rsidR="007C7FEB" w:rsidRDefault="00F308D2" w:rsidP="00CD2CFE">
      <w:pPr>
        <w:pStyle w:val="CaptionedFigure"/>
      </w:pPr>
      <w:bookmarkStart w:id="28" w:name="GUO_FIG1"/>
      <w:r>
        <w:rPr>
          <w:noProof/>
        </w:rPr>
        <w:drawing>
          <wp:inline distT="0" distB="0" distL="0" distR="0" wp14:anchorId="0D191506" wp14:editId="6B191B0C">
            <wp:extent cx="3600450" cy="2232660"/>
            <wp:effectExtent l="0" t="0" r="0" b="0"/>
            <wp:docPr id="150480597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05973" name="Imagem 1504805973"/>
                    <pic:cNvPicPr/>
                  </pic:nvPicPr>
                  <pic:blipFill>
                    <a:blip r:embed="rId37"/>
                    <a:stretch>
                      <a:fillRect/>
                    </a:stretch>
                  </pic:blipFill>
                  <pic:spPr>
                    <a:xfrm>
                      <a:off x="0" y="0"/>
                      <a:ext cx="3600450" cy="2232660"/>
                    </a:xfrm>
                    <a:prstGeom prst="rect">
                      <a:avLst/>
                    </a:prstGeom>
                  </pic:spPr>
                </pic:pic>
              </a:graphicData>
            </a:graphic>
          </wp:inline>
        </w:drawing>
      </w:r>
    </w:p>
    <w:p w14:paraId="6E7D1F86" w14:textId="2E1FAA2A" w:rsidR="007C7FEB" w:rsidRDefault="002820EE" w:rsidP="00421C12">
      <w:pPr>
        <w:pStyle w:val="ImageCaption"/>
      </w:pPr>
      <w:r w:rsidRPr="00D623B4">
        <w:rPr>
          <w:b/>
          <w:bCs/>
        </w:rPr>
        <w:t>Fig. 16</w:t>
      </w:r>
      <w:r>
        <w:t xml:space="preserve"> Distribution of tangential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around the tunnel wall prevailing far behind the tunnel face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=1.5</m:t>
        </m:r>
      </m:oMath>
      <w:r>
        <w:t>).</w:t>
      </w:r>
    </w:p>
    <w:bookmarkEnd w:id="28"/>
    <w:p w14:paraId="6E7D1F87" w14:textId="77777777" w:rsidR="007C7FEB" w:rsidRDefault="0000193A" w:rsidP="00B432B0">
      <w:pPr>
        <w:pStyle w:val="Corpodetexto"/>
      </w:pPr>
      <w:r>
        <w:t>Keeping in mind it addresses only an academic configuration, the results provided in this section may be viewed as a first preliminary verification of the accuracy of the computational model formulated for the mechanical interaction in deep twin tunnels.</w:t>
      </w:r>
    </w:p>
    <w:p w14:paraId="6E7D1F88" w14:textId="58DF95F1" w:rsidR="007C7FEB" w:rsidRPr="00FD6C75" w:rsidRDefault="00F227D2" w:rsidP="008C63B6">
      <w:pPr>
        <w:pStyle w:val="Ttulo2"/>
      </w:pPr>
      <w:bookmarkStart w:id="29" w:name="X1e630c712d82c731a6e7d4876a9bab2ff63f484"/>
      <w:bookmarkEnd w:id="23"/>
      <w:r w:rsidRPr="00FD6C75">
        <w:t xml:space="preserve">6.2 </w:t>
      </w:r>
      <w:r w:rsidR="0000193A" w:rsidRPr="00FD6C75">
        <w:t xml:space="preserve">Unlined Twin Tunnels </w:t>
      </w:r>
      <w:proofErr w:type="gramStart"/>
      <w:r w:rsidR="0000193A" w:rsidRPr="00FD6C75">
        <w:t>In</w:t>
      </w:r>
      <w:proofErr w:type="gramEnd"/>
      <w:r w:rsidR="0000193A" w:rsidRPr="00FD6C75">
        <w:t xml:space="preserve"> Elastoplastic Medium</w:t>
      </w:r>
    </w:p>
    <w:p w14:paraId="6E7D1F89" w14:textId="6070B8F0" w:rsidR="007C7FEB" w:rsidRPr="00FD6C75" w:rsidRDefault="0000193A" w:rsidP="00B432B0">
      <w:pPr>
        <w:pStyle w:val="FirstParagraph"/>
        <w:rPr>
          <w:color w:val="000000" w:themeColor="text1"/>
        </w:rPr>
      </w:pPr>
      <w:r w:rsidRPr="00FD6C75">
        <w:rPr>
          <w:color w:val="000000" w:themeColor="text1"/>
        </w:rPr>
        <w:t xml:space="preserve">In the analysis developed by </w:t>
      </w:r>
      <w:r w:rsidR="00457D8E" w:rsidRPr="00FD6C75">
        <w:rPr>
          <w:color w:val="000000" w:themeColor="text1"/>
        </w:rPr>
        <w:t>Ma et al. 2020</w:t>
      </w:r>
      <w:r w:rsidRPr="00FD6C75">
        <w:rPr>
          <w:color w:val="000000" w:themeColor="text1"/>
        </w:rPr>
        <w:t>, an approximate analytical solution has been formulated for the stresses and the plastic zone boundary around deep twin circular tunnels excavated in a homogeneous elastoplastic medium. The approach carried out under the assumption of plane strain condition makes use of the conformal transformation in the complex variable method to transform the solution of the elastic-plastic interfaces into the determination of the mapping function coefficients.</w:t>
      </w:r>
    </w:p>
    <w:p w14:paraId="6E7D1F8A" w14:textId="1D6186C2" w:rsidR="007C7FEB" w:rsidRPr="00FD6C75" w:rsidRDefault="0000193A" w:rsidP="00B432B0">
      <w:pPr>
        <w:pStyle w:val="Corpodetexto"/>
        <w:rPr>
          <w:color w:val="000000" w:themeColor="text1"/>
        </w:rPr>
      </w:pPr>
      <w:r w:rsidRPr="00FD6C75">
        <w:rPr>
          <w:color w:val="000000" w:themeColor="text1"/>
        </w:rPr>
        <w:t>The geometry model and boundary loading conditions associated with the initial stress state are the same as depicted Fig.</w:t>
      </w:r>
      <w:r w:rsidR="00E07388" w:rsidRPr="00FD6C75">
        <w:rPr>
          <w:color w:val="000000" w:themeColor="text1"/>
        </w:rPr>
        <w:t xml:space="preserve"> 12</w:t>
      </w:r>
      <w:r w:rsidRPr="00FD6C75">
        <w:rPr>
          <w:color w:val="000000" w:themeColor="text1"/>
        </w:rPr>
        <w:t xml:space="preserve">. Unlike the configuration studied in the preceding section, anisotropic initial stress distributions defined by </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h</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v</m:t>
            </m:r>
          </m:sub>
        </m:sSub>
      </m:oMath>
      <w:r w:rsidRPr="00FD6C75">
        <w:rPr>
          <w:color w:val="000000" w:themeColor="text1"/>
        </w:rPr>
        <w:t xml:space="preserve"> shall be considered in the present analysis. As regards the rock constitutive model, an elastic-perfectly plastic behavior defined by a Mohr-Coulomb criterion with associated plastic flow rule has been adopted in the study. Furthermore, the formulation of stress solution for twin tunnels configuration was based on the premise that the plastic zone around each tunnel completely encloses the tunnel edge and the two plastic zones are not connected.</w:t>
      </w:r>
    </w:p>
    <w:p w14:paraId="6E7D1F8B" w14:textId="77777777" w:rsidR="007C7FEB" w:rsidRPr="00FD6C75" w:rsidRDefault="0000193A" w:rsidP="00B432B0">
      <w:pPr>
        <w:pStyle w:val="Corpodetexto"/>
        <w:rPr>
          <w:color w:val="000000" w:themeColor="text1"/>
        </w:rPr>
      </w:pPr>
      <w:r w:rsidRPr="00FD6C75">
        <w:rPr>
          <w:color w:val="000000" w:themeColor="text1"/>
        </w:rPr>
        <w:t xml:space="preserve">For the comparison purposes, numerical simulations are carried out by means of the 3D finite element model with the aim to investigate the effect of twin tunnels proximity on the tunnel wall deformation. The following model data has been considered in the F.E simulations: tunnel radius </w:t>
      </w:r>
      <m:oMath>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r>
          <m:rPr>
            <m:sty m:val="p"/>
          </m:rPr>
          <w:rPr>
            <w:rFonts w:ascii="Cambria Math" w:hAnsi="Cambria Math"/>
            <w:color w:val="000000" w:themeColor="text1"/>
          </w:rPr>
          <m:t>=</m:t>
        </m:r>
        <m:r>
          <w:rPr>
            <w:rFonts w:ascii="Cambria Math" w:hAnsi="Cambria Math"/>
            <w:color w:val="000000" w:themeColor="text1"/>
          </w:rPr>
          <m:t>1</m:t>
        </m:r>
      </m:oMath>
      <w:r w:rsidRPr="00FD6C75">
        <w:rPr>
          <w:color w:val="000000" w:themeColor="text1"/>
        </w:rPr>
        <w:t xml:space="preserve"> m, rock Young modulus </w:t>
      </w:r>
      <m:oMath>
        <m:r>
          <w:rPr>
            <w:rFonts w:ascii="Cambria Math" w:hAnsi="Cambria Math"/>
            <w:color w:val="000000" w:themeColor="text1"/>
          </w:rPr>
          <m:t>E</m:t>
        </m:r>
        <m:r>
          <m:rPr>
            <m:sty m:val="p"/>
          </m:rPr>
          <w:rPr>
            <w:rFonts w:ascii="Cambria Math" w:hAnsi="Cambria Math"/>
            <w:color w:val="000000" w:themeColor="text1"/>
          </w:rPr>
          <m:t>=</m:t>
        </m:r>
        <m:r>
          <w:rPr>
            <w:rFonts w:ascii="Cambria Math" w:hAnsi="Cambria Math"/>
            <w:color w:val="000000" w:themeColor="text1"/>
          </w:rPr>
          <m:t>20</m:t>
        </m:r>
      </m:oMath>
      <w:r w:rsidRPr="00FD6C75">
        <w:rPr>
          <w:color w:val="000000" w:themeColor="text1"/>
        </w:rPr>
        <w:t xml:space="preserve"> GPa, Poisson ratio </w:t>
      </w:r>
      <m:oMath>
        <m:r>
          <w:rPr>
            <w:rFonts w:ascii="Cambria Math" w:hAnsi="Cambria Math"/>
            <w:color w:val="000000" w:themeColor="text1"/>
          </w:rPr>
          <m:t>ν</m:t>
        </m:r>
        <m:r>
          <m:rPr>
            <m:sty m:val="p"/>
          </m:rPr>
          <w:rPr>
            <w:rFonts w:ascii="Cambria Math" w:hAnsi="Cambria Math"/>
            <w:color w:val="000000" w:themeColor="text1"/>
          </w:rPr>
          <m:t>=</m:t>
        </m:r>
      </m:oMath>
      <w:r w:rsidRPr="00FD6C75">
        <w:rPr>
          <w:color w:val="000000" w:themeColor="text1"/>
        </w:rPr>
        <w:t xml:space="preserve"> 0.3, friction angle </w:t>
      </w:r>
      <m:oMath>
        <m:r>
          <w:rPr>
            <w:rFonts w:ascii="Cambria Math" w:hAnsi="Cambria Math"/>
            <w:color w:val="000000" w:themeColor="text1"/>
          </w:rPr>
          <m:t>ϕ</m:t>
        </m:r>
        <m:r>
          <m:rPr>
            <m:sty m:val="p"/>
          </m:rPr>
          <w:rPr>
            <w:rFonts w:ascii="Cambria Math" w:hAnsi="Cambria Math"/>
            <w:color w:val="000000" w:themeColor="text1"/>
          </w:rPr>
          <m:t>=</m:t>
        </m:r>
        <m:sSup>
          <m:sSupPr>
            <m:ctrlPr>
              <w:rPr>
                <w:rFonts w:ascii="Cambria Math" w:hAnsi="Cambria Math"/>
                <w:color w:val="000000" w:themeColor="text1"/>
              </w:rPr>
            </m:ctrlPr>
          </m:sSupPr>
          <m:e>
            <m:r>
              <w:rPr>
                <w:rFonts w:ascii="Cambria Math" w:hAnsi="Cambria Math"/>
                <w:color w:val="000000" w:themeColor="text1"/>
              </w:rPr>
              <m:t>30</m:t>
            </m:r>
          </m:e>
          <m:sup>
            <m:r>
              <m:rPr>
                <m:sty m:val="p"/>
              </m:rPr>
              <w:rPr>
                <w:rFonts w:ascii="Cambria Math" w:hAnsi="Cambria Math"/>
                <w:color w:val="000000" w:themeColor="text1"/>
              </w:rPr>
              <m:t>∘</m:t>
            </m:r>
          </m:sup>
        </m:sSup>
      </m:oMath>
      <w:r w:rsidRPr="00FD6C75">
        <w:rPr>
          <w:color w:val="000000" w:themeColor="text1"/>
        </w:rPr>
        <w:t xml:space="preserve">, cohesion </w:t>
      </w:r>
      <m:oMath>
        <m:r>
          <w:rPr>
            <w:rFonts w:ascii="Cambria Math" w:hAnsi="Cambria Math"/>
            <w:color w:val="000000" w:themeColor="text1"/>
          </w:rPr>
          <m:t>c</m:t>
        </m:r>
        <m:r>
          <m:rPr>
            <m:sty m:val="p"/>
          </m:rPr>
          <w:rPr>
            <w:rFonts w:ascii="Cambria Math" w:hAnsi="Cambria Math"/>
            <w:color w:val="000000" w:themeColor="text1"/>
          </w:rPr>
          <m:t>=</m:t>
        </m:r>
        <m:r>
          <w:rPr>
            <w:rFonts w:ascii="Cambria Math" w:hAnsi="Cambria Math"/>
            <w:color w:val="000000" w:themeColor="text1"/>
          </w:rPr>
          <m:t>5</m:t>
        </m:r>
      </m:oMath>
      <w:r w:rsidRPr="00FD6C75">
        <w:rPr>
          <w:color w:val="000000" w:themeColor="text1"/>
        </w:rPr>
        <w:t xml:space="preserve"> MPa or </w:t>
      </w:r>
      <m:oMath>
        <m:r>
          <w:rPr>
            <w:rFonts w:ascii="Cambria Math" w:hAnsi="Cambria Math"/>
            <w:color w:val="000000" w:themeColor="text1"/>
          </w:rPr>
          <m:t>2.5</m:t>
        </m:r>
      </m:oMath>
      <w:r w:rsidRPr="00FD6C75">
        <w:rPr>
          <w:color w:val="000000" w:themeColor="text1"/>
        </w:rPr>
        <w:t xml:space="preserve"> MPa, initial vertical stress </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v</m:t>
            </m:r>
          </m:sub>
        </m:sSub>
        <m:r>
          <m:rPr>
            <m:sty m:val="p"/>
          </m:rPr>
          <w:rPr>
            <w:rFonts w:ascii="Cambria Math" w:hAnsi="Cambria Math"/>
            <w:color w:val="000000" w:themeColor="text1"/>
          </w:rPr>
          <m:t>=</m:t>
        </m:r>
        <m:r>
          <w:rPr>
            <w:rFonts w:ascii="Cambria Math" w:hAnsi="Cambria Math"/>
            <w:color w:val="000000" w:themeColor="text1"/>
          </w:rPr>
          <m:t>30</m:t>
        </m:r>
      </m:oMath>
      <w:r w:rsidRPr="00FD6C75">
        <w:rPr>
          <w:color w:val="000000" w:themeColor="text1"/>
        </w:rPr>
        <w:t xml:space="preserve"> MPa or </w:t>
      </w:r>
      <m:oMath>
        <m:r>
          <w:rPr>
            <w:rFonts w:ascii="Cambria Math" w:hAnsi="Cambria Math"/>
            <w:color w:val="000000" w:themeColor="text1"/>
          </w:rPr>
          <m:t>40</m:t>
        </m:r>
      </m:oMath>
      <w:r w:rsidRPr="00FD6C75">
        <w:rPr>
          <w:color w:val="000000" w:themeColor="text1"/>
        </w:rPr>
        <w:t xml:space="preserve"> MPa, initial horizontal stress </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h</m:t>
            </m:r>
          </m:sub>
        </m:sSub>
        <m:r>
          <m:rPr>
            <m:sty m:val="p"/>
          </m:rPr>
          <w:rPr>
            <w:rFonts w:ascii="Cambria Math" w:hAnsi="Cambria Math"/>
            <w:color w:val="000000" w:themeColor="text1"/>
          </w:rPr>
          <m:t>=</m:t>
        </m:r>
        <m:r>
          <w:rPr>
            <w:rFonts w:ascii="Cambria Math" w:hAnsi="Cambria Math"/>
            <w:color w:val="000000" w:themeColor="text1"/>
          </w:rPr>
          <m:t>30</m:t>
        </m:r>
      </m:oMath>
      <w:r w:rsidRPr="00FD6C75">
        <w:rPr>
          <w:color w:val="000000" w:themeColor="text1"/>
        </w:rPr>
        <w:t xml:space="preserve"> MPa or </w:t>
      </w:r>
      <m:oMath>
        <m:r>
          <w:rPr>
            <w:rFonts w:ascii="Cambria Math" w:hAnsi="Cambria Math"/>
            <w:color w:val="000000" w:themeColor="text1"/>
          </w:rPr>
          <m:t>40</m:t>
        </m:r>
      </m:oMath>
      <w:r w:rsidRPr="00FD6C75">
        <w:rPr>
          <w:color w:val="000000" w:themeColor="text1"/>
        </w:rPr>
        <w:t xml:space="preserve"> MPa. The simulation took advantage symmetry with respect to the midplane between the twin tunnels has been used for in the F.E discretization model.</w:t>
      </w:r>
    </w:p>
    <w:p w14:paraId="6E7D1F8C" w14:textId="58A36454" w:rsidR="007C7FEB" w:rsidRDefault="0000193A" w:rsidP="00B432B0">
      <w:pPr>
        <w:pStyle w:val="Corpodetexto"/>
      </w:pPr>
      <w:r w:rsidRPr="00FD6C75">
        <w:rPr>
          <w:color w:val="000000" w:themeColor="text1"/>
        </w:rPr>
        <w:t xml:space="preserve">Similarly to the analysis developed in the preceding section, the convergence curves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B</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d>
          <m:dPr>
            <m:ctrlPr>
              <w:rPr>
                <w:rFonts w:ascii="Cambria Math" w:hAnsi="Cambria Math"/>
                <w:color w:val="000000" w:themeColor="text1"/>
              </w:rPr>
            </m:ctrlPr>
          </m:dPr>
          <m:e>
            <m:r>
              <w:rPr>
                <w:rFonts w:ascii="Cambria Math" w:hAnsi="Cambria Math"/>
                <w:color w:val="000000" w:themeColor="text1"/>
              </w:rPr>
              <m:t>B</m:t>
            </m:r>
          </m:e>
        </m:d>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which reflects the inward movement at the tunnel roof </w:t>
      </w:r>
      <m:oMath>
        <m:r>
          <w:rPr>
            <w:rFonts w:ascii="Cambria Math" w:hAnsi="Cambria Math"/>
            <w:color w:val="000000" w:themeColor="text1"/>
          </w:rPr>
          <m:t>B</m:t>
        </m:r>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2</m:t>
            </m:r>
            <m:r>
              <m:rPr>
                <m:sty m:val="p"/>
              </m:rPr>
              <w:rPr>
                <w:rFonts w:ascii="Cambria Math" w:hAnsi="Cambria Math"/>
                <w:color w:val="000000" w:themeColor="text1"/>
              </w:rPr>
              <m:t>,</m:t>
            </m:r>
            <m:r>
              <w:rPr>
                <w:rFonts w:ascii="Cambria Math" w:hAnsi="Cambria Math"/>
                <w:color w:val="000000" w:themeColor="text1"/>
              </w:rPr>
              <m:t>y</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r>
              <m:rPr>
                <m:sty m:val="p"/>
              </m:rPr>
              <w:rPr>
                <w:rFonts w:ascii="Cambria Math" w:hAnsi="Cambria Math"/>
                <w:color w:val="000000" w:themeColor="text1"/>
              </w:rPr>
              <m:t>,</m:t>
            </m:r>
            <m:r>
              <w:rPr>
                <w:rFonts w:ascii="Cambria Math" w:hAnsi="Cambria Math"/>
                <w:color w:val="000000" w:themeColor="text1"/>
              </w:rPr>
              <m:t>z</m:t>
            </m:r>
          </m:e>
        </m:d>
      </m:oMath>
      <w:r w:rsidRPr="00FD6C75">
        <w:rPr>
          <w:color w:val="000000" w:themeColor="text1"/>
        </w:rPr>
        <w:t>, is depicted in Fig.</w:t>
      </w:r>
      <w:r w:rsidR="00F43159" w:rsidRPr="00FD6C75">
        <w:rPr>
          <w:color w:val="000000" w:themeColor="text1"/>
        </w:rPr>
        <w:t xml:space="preserve"> 17</w:t>
      </w:r>
      <w:r w:rsidRPr="00FD6C75">
        <w:rPr>
          <w:color w:val="000000" w:themeColor="text1"/>
        </w:rPr>
        <w:t xml:space="preserve"> as a function of normalized longitudinal distance to the tunnel face. Several values of normalized distances between the twin tunnels axes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2</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have been investigated, together with the reference configuration of single tunnel, the latter </w:t>
      </w:r>
      <w:r>
        <w:lastRenderedPageBreak/>
        <w:t xml:space="preserve">being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As it could be expected from such simulations, this figure indicates that the proximity of tunnels significantly increases the convergence at the tunnel roof for small values, say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&lt;</m:t>
        </m:r>
        <m:r>
          <w:rPr>
            <w:rFonts w:ascii="Cambria Math" w:hAnsi="Cambria Math"/>
          </w:rPr>
          <m:t>2</m:t>
        </m:r>
      </m:oMath>
      <w:r>
        <w:t>, of twin tunnel spacing. However, this effect rapidly become negligible as soon as the tunnel spacing increases.</w:t>
      </w:r>
    </w:p>
    <w:p w14:paraId="6E7D1F8D" w14:textId="3E74255E" w:rsidR="007C7FEB" w:rsidRDefault="00464F91" w:rsidP="00CD2CFE">
      <w:pPr>
        <w:pStyle w:val="CaptionedFigure"/>
      </w:pPr>
      <w:bookmarkStart w:id="30" w:name="MA_convergence_profile_B"/>
      <w:r>
        <w:rPr>
          <w:noProof/>
        </w:rPr>
        <w:drawing>
          <wp:inline distT="0" distB="0" distL="0" distR="0" wp14:anchorId="08CA6A82" wp14:editId="414B2EEB">
            <wp:extent cx="4680000" cy="2787984"/>
            <wp:effectExtent l="0" t="0" r="6350" b="0"/>
            <wp:docPr id="563908686" name="Gráfico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8686" name="Gráfico 563908686"/>
                    <pic:cNvPicPr/>
                  </pic:nvPicPr>
                  <pic:blipFill>
                    <a:blip r:embed="rId38">
                      <a:extLst>
                        <a:ext uri="{96DAC541-7B7A-43D3-8B79-37D633B846F1}">
                          <asvg:svgBlip xmlns:asvg="http://schemas.microsoft.com/office/drawing/2016/SVG/main" r:embed="rId39"/>
                        </a:ext>
                      </a:extLst>
                    </a:blip>
                    <a:stretch>
                      <a:fillRect/>
                    </a:stretch>
                  </pic:blipFill>
                  <pic:spPr>
                    <a:xfrm>
                      <a:off x="0" y="0"/>
                      <a:ext cx="4680000" cy="2787984"/>
                    </a:xfrm>
                    <a:prstGeom prst="rect">
                      <a:avLst/>
                    </a:prstGeom>
                  </pic:spPr>
                </pic:pic>
              </a:graphicData>
            </a:graphic>
          </wp:inline>
        </w:drawing>
      </w:r>
    </w:p>
    <w:p w14:paraId="6E7D1F8E" w14:textId="2143BEE8" w:rsidR="007C7FEB" w:rsidRDefault="002820EE" w:rsidP="00421C12">
      <w:pPr>
        <w:pStyle w:val="ImageCaption"/>
      </w:pPr>
      <w:r w:rsidRPr="00D623B4">
        <w:rPr>
          <w:b/>
          <w:bCs/>
        </w:rPr>
        <w:t>Fig. 17</w:t>
      </w:r>
      <w:r>
        <w:t xml:space="preserve"> Convergence profiles at the tunnel roof (point B): </w:t>
      </w:r>
      <m:oMath>
        <m:r>
          <w:rPr>
            <w:rFonts w:ascii="Cambria Math" w:hAnsi="Cambria Math"/>
          </w:rPr>
          <m:t>c=5</m:t>
        </m:r>
      </m:oMath>
      <w:r>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t xml:space="preserve"> MPa.</w:t>
      </w:r>
    </w:p>
    <w:bookmarkEnd w:id="30"/>
    <w:p w14:paraId="6E7D1F8F" w14:textId="44466A30" w:rsidR="007C7FEB" w:rsidRPr="00FD6C75" w:rsidRDefault="0000193A" w:rsidP="00B432B0">
      <w:pPr>
        <w:pStyle w:val="Corpodetexto"/>
        <w:rPr>
          <w:color w:val="000000" w:themeColor="text1"/>
        </w:rPr>
      </w:pPr>
      <w:r w:rsidRPr="00FD6C75">
        <w:rPr>
          <w:color w:val="000000" w:themeColor="text1"/>
        </w:rPr>
        <w:t xml:space="preserve">An important feature of the twin tunnels deformation is related to the anisotropy induced by the mutual interaction as the normalized tunnel spacing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2</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decreases. In that respect, anisotropy of tunnel deformation is illustrated in Fig.</w:t>
      </w:r>
      <w:r w:rsidR="00F43159" w:rsidRPr="00FD6C75">
        <w:rPr>
          <w:color w:val="000000" w:themeColor="text1"/>
        </w:rPr>
        <w:t xml:space="preserve"> 18</w:t>
      </w:r>
      <w:r w:rsidRPr="00FD6C75">
        <w:rPr>
          <w:color w:val="000000" w:themeColor="text1"/>
        </w:rPr>
        <w:t xml:space="preserve">, which presents the variations of the ratio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B</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A</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d>
          <m:dPr>
            <m:ctrlPr>
              <w:rPr>
                <w:rFonts w:ascii="Cambria Math" w:hAnsi="Cambria Math"/>
                <w:color w:val="000000" w:themeColor="text1"/>
              </w:rPr>
            </m:ctrlPr>
          </m:dPr>
          <m:e>
            <m:r>
              <w:rPr>
                <w:rFonts w:ascii="Cambria Math" w:hAnsi="Cambria Math"/>
                <w:color w:val="000000" w:themeColor="text1"/>
              </w:rPr>
              <m:t>B</m:t>
            </m:r>
          </m:e>
        </m:d>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d>
          <m:dPr>
            <m:ctrlPr>
              <w:rPr>
                <w:rFonts w:ascii="Cambria Math" w:hAnsi="Cambria Math"/>
                <w:color w:val="000000" w:themeColor="text1"/>
              </w:rPr>
            </m:ctrlPr>
          </m:dPr>
          <m:e>
            <m:r>
              <w:rPr>
                <w:rFonts w:ascii="Cambria Math" w:hAnsi="Cambria Math"/>
                <w:color w:val="000000" w:themeColor="text1"/>
              </w:rPr>
              <m:t>A</m:t>
            </m:r>
          </m:e>
        </m:d>
      </m:oMath>
      <w:r w:rsidRPr="00FD6C75">
        <w:rPr>
          <w:color w:val="000000" w:themeColor="text1"/>
        </w:rPr>
        <w:t xml:space="preserve"> between the vertical displacement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oMath>
      <w:r w:rsidRPr="00FD6C75">
        <w:rPr>
          <w:color w:val="000000" w:themeColor="text1"/>
        </w:rPr>
        <w:t xml:space="preserve"> at the roof </w:t>
      </w:r>
      <m:oMath>
        <m:r>
          <w:rPr>
            <w:rFonts w:ascii="Cambria Math" w:hAnsi="Cambria Math"/>
            <w:color w:val="000000" w:themeColor="text1"/>
          </w:rPr>
          <m:t>B</m:t>
        </m:r>
      </m:oMath>
      <w:r w:rsidRPr="00FD6C75">
        <w:rPr>
          <w:color w:val="000000" w:themeColor="text1"/>
        </w:rPr>
        <w:t xml:space="preserve"> and the horizontal displacement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oMath>
      <w:r w:rsidRPr="00FD6C75">
        <w:rPr>
          <w:color w:val="000000" w:themeColor="text1"/>
        </w:rPr>
        <w:t xml:space="preserve"> at the side wall </w:t>
      </w:r>
      <m:oMath>
        <m:r>
          <w:rPr>
            <w:rFonts w:ascii="Cambria Math" w:hAnsi="Cambria Math"/>
            <w:color w:val="000000" w:themeColor="text1"/>
          </w:rPr>
          <m:t>A</m:t>
        </m:r>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2</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r>
              <m:rPr>
                <m:sty m:val="p"/>
              </m:rPr>
              <w:rPr>
                <w:rFonts w:ascii="Cambria Math" w:hAnsi="Cambria Math"/>
                <w:color w:val="000000" w:themeColor="text1"/>
              </w:rPr>
              <m:t>,</m:t>
            </m:r>
            <m:r>
              <w:rPr>
                <w:rFonts w:ascii="Cambria Math" w:hAnsi="Cambria Math"/>
                <w:color w:val="000000" w:themeColor="text1"/>
              </w:rPr>
              <m:t>y</m:t>
            </m:r>
            <m:r>
              <m:rPr>
                <m:sty m:val="p"/>
              </m:rPr>
              <w:rPr>
                <w:rFonts w:ascii="Cambria Math" w:hAnsi="Cambria Math"/>
                <w:color w:val="000000" w:themeColor="text1"/>
              </w:rPr>
              <m:t>=</m:t>
            </m:r>
            <m:r>
              <w:rPr>
                <w:rFonts w:ascii="Cambria Math" w:hAnsi="Cambria Math"/>
                <w:color w:val="000000" w:themeColor="text1"/>
              </w:rPr>
              <m:t>0</m:t>
            </m:r>
            <m:r>
              <m:rPr>
                <m:sty m:val="p"/>
              </m:rPr>
              <w:rPr>
                <w:rFonts w:ascii="Cambria Math" w:hAnsi="Cambria Math"/>
                <w:color w:val="000000" w:themeColor="text1"/>
              </w:rPr>
              <m:t>,</m:t>
            </m:r>
            <m:r>
              <w:rPr>
                <w:rFonts w:ascii="Cambria Math" w:hAnsi="Cambria Math"/>
                <w:color w:val="000000" w:themeColor="text1"/>
              </w:rPr>
              <m:t>z</m:t>
            </m:r>
          </m:e>
        </m:d>
      </m:oMath>
      <w:r w:rsidRPr="00FD6C75">
        <w:rPr>
          <w:color w:val="000000" w:themeColor="text1"/>
        </w:rPr>
        <w:t xml:space="preserve"> as a function of normalized twin tunnel spacing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2</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These results refer to a tunnel section located far behind the face at normalized distance </w:t>
      </w:r>
      <m:oMath>
        <m:r>
          <w:rPr>
            <w:rFonts w:ascii="Cambria Math" w:hAnsi="Cambria Math"/>
            <w:color w:val="000000" w:themeColor="text1"/>
          </w:rPr>
          <m:t>z</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r>
          <m:rPr>
            <m:sty m:val="p"/>
          </m:rPr>
          <w:rPr>
            <w:rFonts w:ascii="Cambria Math" w:hAnsi="Cambria Math"/>
            <w:color w:val="000000" w:themeColor="text1"/>
          </w:rPr>
          <m:t>=-</m:t>
        </m:r>
        <m:r>
          <w:rPr>
            <w:rFonts w:ascii="Cambria Math" w:hAnsi="Cambria Math"/>
            <w:color w:val="000000" w:themeColor="text1"/>
          </w:rPr>
          <m:t>35</m:t>
        </m:r>
      </m:oMath>
      <w:r w:rsidRPr="00FD6C75">
        <w:rPr>
          <w:color w:val="000000" w:themeColor="text1"/>
        </w:rPr>
        <w:t xml:space="preserve">. As observed in the elastic case studied in the preceding section, the proximity of twin tunnels reflected by small values of normalized distance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2</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is responsible for tunnel ovalization. The magnitude of horizontal displacement at the side wall </w:t>
      </w:r>
      <m:oMath>
        <m:r>
          <w:rPr>
            <w:rFonts w:ascii="Cambria Math" w:hAnsi="Cambria Math"/>
            <w:color w:val="000000" w:themeColor="text1"/>
          </w:rPr>
          <m:t>A</m:t>
        </m:r>
      </m:oMath>
      <w:r w:rsidRPr="00FD6C75">
        <w:rPr>
          <w:color w:val="000000" w:themeColor="text1"/>
        </w:rPr>
        <w:t xml:space="preserve"> is </w:t>
      </w:r>
      <w:proofErr w:type="gramStart"/>
      <w:r w:rsidRPr="00FD6C75">
        <w:rPr>
          <w:color w:val="000000" w:themeColor="text1"/>
        </w:rPr>
        <w:t>actually larger</w:t>
      </w:r>
      <w:proofErr w:type="gramEnd"/>
      <w:r w:rsidRPr="00FD6C75">
        <w:rPr>
          <w:color w:val="000000" w:themeColor="text1"/>
        </w:rPr>
        <w:t xml:space="preserve"> in than that of vertical displacement at the tunnel roof </w:t>
      </w:r>
      <m:oMath>
        <m:r>
          <w:rPr>
            <w:rFonts w:ascii="Cambria Math" w:hAnsi="Cambria Math"/>
            <w:color w:val="000000" w:themeColor="text1"/>
          </w:rPr>
          <m:t>B</m:t>
        </m:r>
      </m:oMath>
      <w:r w:rsidRPr="00FD6C75">
        <w:rPr>
          <w:color w:val="000000" w:themeColor="text1"/>
        </w:rPr>
        <w:t xml:space="preserve">, thus indicating an ovalization in the vertical direction (i.e., parallel to </w:t>
      </w:r>
      <m:oMath>
        <m:r>
          <w:rPr>
            <w:rFonts w:ascii="Cambria Math" w:hAnsi="Cambria Math"/>
            <w:color w:val="000000" w:themeColor="text1"/>
          </w:rPr>
          <m:t>y</m:t>
        </m:r>
      </m:oMath>
      <w:r w:rsidRPr="00FD6C75">
        <w:rPr>
          <w:color w:val="000000" w:themeColor="text1"/>
        </w:rPr>
        <w:t>-axis).</w:t>
      </w:r>
    </w:p>
    <w:p w14:paraId="6E7D1F90" w14:textId="236F3725" w:rsidR="007C7FEB" w:rsidRDefault="00B65AF7" w:rsidP="00CD2CFE">
      <w:pPr>
        <w:pStyle w:val="CaptionedFigure"/>
      </w:pPr>
      <w:bookmarkStart w:id="31" w:name="Xa1edcb4ec06c68be7fbbe30fe22af07e6e12d88"/>
      <w:r>
        <w:rPr>
          <w:noProof/>
        </w:rPr>
        <w:lastRenderedPageBreak/>
        <w:drawing>
          <wp:inline distT="0" distB="0" distL="0" distR="0" wp14:anchorId="7CA34587" wp14:editId="478DD7CE">
            <wp:extent cx="4680000" cy="2702729"/>
            <wp:effectExtent l="0" t="0" r="6350" b="2540"/>
            <wp:docPr id="1442701577" name="Gráfico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01577" name="Gráfico 1442701577"/>
                    <pic:cNvPicPr/>
                  </pic:nvPicPr>
                  <pic:blipFill>
                    <a:blip r:embed="rId40">
                      <a:extLst>
                        <a:ext uri="{96DAC541-7B7A-43D3-8B79-37D633B846F1}">
                          <asvg:svgBlip xmlns:asvg="http://schemas.microsoft.com/office/drawing/2016/SVG/main" r:embed="rId41"/>
                        </a:ext>
                      </a:extLst>
                    </a:blip>
                    <a:stretch>
                      <a:fillRect/>
                    </a:stretch>
                  </pic:blipFill>
                  <pic:spPr>
                    <a:xfrm>
                      <a:off x="0" y="0"/>
                      <a:ext cx="4680000" cy="2702729"/>
                    </a:xfrm>
                    <a:prstGeom prst="rect">
                      <a:avLst/>
                    </a:prstGeom>
                  </pic:spPr>
                </pic:pic>
              </a:graphicData>
            </a:graphic>
          </wp:inline>
        </w:drawing>
      </w:r>
    </w:p>
    <w:p w14:paraId="6E7D1F91" w14:textId="7A0260E7" w:rsidR="007C7FEB" w:rsidRDefault="002820EE" w:rsidP="00421C12">
      <w:pPr>
        <w:pStyle w:val="ImageCaption"/>
      </w:pPr>
      <w:r w:rsidRPr="00D623B4">
        <w:rPr>
          <w:b/>
          <w:bCs/>
        </w:rPr>
        <w:t>Fig. 18</w:t>
      </w:r>
      <w:r>
        <w:t xml:space="preserve"> Tunnel wall deformation anisotropy induced by twin tunnels proximity: </w:t>
      </w:r>
      <m:oMath>
        <m:r>
          <w:rPr>
            <w:rFonts w:ascii="Cambria Math" w:hAnsi="Cambria Math"/>
          </w:rPr>
          <m:t>c=5</m:t>
        </m:r>
      </m:oMath>
      <w:r>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t xml:space="preserve"> MPa.</w:t>
      </w:r>
    </w:p>
    <w:bookmarkEnd w:id="31"/>
    <w:p w14:paraId="6E7D1F92" w14:textId="589DDE04" w:rsidR="007C7FEB" w:rsidRPr="00FD6C75" w:rsidRDefault="0000193A" w:rsidP="00B432B0">
      <w:pPr>
        <w:pStyle w:val="Corpodetexto"/>
        <w:rPr>
          <w:color w:val="000000" w:themeColor="text1"/>
        </w:rPr>
      </w:pPr>
      <w:r w:rsidRPr="00FD6C75">
        <w:rPr>
          <w:color w:val="000000" w:themeColor="text1"/>
        </w:rPr>
        <w:t xml:space="preserve">The stress distribution prevailing far from the tunnel face that were obtained from the 3D numerical simulations are compared in the to the approximate stress solutions derived by </w:t>
      </w:r>
      <w:r w:rsidR="00E40D41" w:rsidRPr="00FD6C75">
        <w:rPr>
          <w:color w:val="000000" w:themeColor="text1"/>
        </w:rPr>
        <w:t xml:space="preserve">Ma et al. 2020 </w:t>
      </w:r>
      <w:r w:rsidRPr="00FD6C75">
        <w:rPr>
          <w:color w:val="000000" w:themeColor="text1"/>
        </w:rPr>
        <w:t>within the context of plane strain conditions. Fig.</w:t>
      </w:r>
      <w:r w:rsidR="00F43159" w:rsidRPr="00FD6C75">
        <w:rPr>
          <w:color w:val="000000" w:themeColor="text1"/>
        </w:rPr>
        <w:t xml:space="preserve"> 19</w:t>
      </w:r>
      <w:r w:rsidRPr="00FD6C75">
        <w:rPr>
          <w:color w:val="000000" w:themeColor="text1"/>
        </w:rPr>
        <w:t xml:space="preserve"> displays such a comparison in terms of predicted plastic zone surrounding the twin tunnels considering a normalized tunnel spacing of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2</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r>
          <m:rPr>
            <m:sty m:val="p"/>
          </m:rPr>
          <w:rPr>
            <w:rFonts w:ascii="Cambria Math" w:hAnsi="Cambria Math"/>
            <w:color w:val="000000" w:themeColor="text1"/>
          </w:rPr>
          <m:t>=</m:t>
        </m:r>
        <m:r>
          <w:rPr>
            <w:rFonts w:ascii="Cambria Math" w:hAnsi="Cambria Math"/>
            <w:color w:val="000000" w:themeColor="text1"/>
          </w:rPr>
          <m:t>2.5</m:t>
        </m:r>
      </m:oMath>
      <w:r w:rsidRPr="00FD6C75">
        <w:rPr>
          <w:color w:val="000000" w:themeColor="text1"/>
        </w:rPr>
        <w:t xml:space="preserve">. Different values have been considered for rock cohesion </w:t>
      </w:r>
      <m:oMath>
        <m:r>
          <w:rPr>
            <w:rFonts w:ascii="Cambria Math" w:hAnsi="Cambria Math"/>
            <w:color w:val="000000" w:themeColor="text1"/>
          </w:rPr>
          <m:t>c</m:t>
        </m:r>
      </m:oMath>
      <w:r w:rsidRPr="00FD6C75">
        <w:rPr>
          <w:color w:val="000000" w:themeColor="text1"/>
        </w:rPr>
        <w:t xml:space="preserve"> and initial stresses </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v</m:t>
            </m:r>
          </m:sub>
        </m:sSub>
      </m:oMath>
      <w:r w:rsidRPr="00FD6C75">
        <w:rPr>
          <w:color w:val="000000" w:themeColor="text1"/>
        </w:rPr>
        <w:t xml:space="preserve"> and </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h</m:t>
            </m:r>
          </m:sub>
        </m:sSub>
      </m:oMath>
      <w:r w:rsidRPr="00FD6C75">
        <w:rPr>
          <w:color w:val="000000" w:themeColor="text1"/>
        </w:rPr>
        <w:t>. It appears from the latter figure that the finite element modeling produces predictions very similar to those provided in</w:t>
      </w:r>
      <w:r w:rsidR="00172BA8" w:rsidRPr="00FD6C75">
        <w:rPr>
          <w:color w:val="000000" w:themeColor="text1"/>
        </w:rPr>
        <w:t xml:space="preserve"> Fig. 19</w:t>
      </w:r>
      <w:r w:rsidRPr="00FD6C75">
        <w:rPr>
          <w:color w:val="000000" w:themeColor="text1"/>
        </w:rPr>
        <w:t xml:space="preserve">. The results also illustrate that larger plastic zones arise when the cohesion </w:t>
      </w:r>
      <m:oMath>
        <m:r>
          <w:rPr>
            <w:rFonts w:ascii="Cambria Math" w:hAnsi="Cambria Math"/>
            <w:color w:val="000000" w:themeColor="text1"/>
          </w:rPr>
          <m:t>c</m:t>
        </m:r>
      </m:oMath>
      <w:r w:rsidRPr="00FD6C75">
        <w:rPr>
          <w:color w:val="000000" w:themeColor="text1"/>
        </w:rPr>
        <w:t xml:space="preserve"> is smaller.</w:t>
      </w:r>
    </w:p>
    <w:bookmarkStart w:id="32" w:name="MA_FIG1"/>
    <w:p w14:paraId="6E7D1F93" w14:textId="4BF4CA52" w:rsidR="007C7FEB" w:rsidRDefault="003A34DE" w:rsidP="00CD2CFE">
      <w:pPr>
        <w:pStyle w:val="CaptionedFigure"/>
      </w:pPr>
      <w:r w:rsidRPr="005E0C91">
        <w:rPr>
          <w:noProof/>
          <w:color w:val="FF0000"/>
        </w:rPr>
        <mc:AlternateContent>
          <mc:Choice Requires="wps">
            <w:drawing>
              <wp:anchor distT="0" distB="0" distL="114300" distR="114300" simplePos="0" relativeHeight="251671552" behindDoc="0" locked="0" layoutInCell="1" allowOverlap="1" wp14:anchorId="7A27EE4A" wp14:editId="5C0D8D15">
                <wp:simplePos x="0" y="0"/>
                <wp:positionH relativeFrom="column">
                  <wp:posOffset>215265</wp:posOffset>
                </wp:positionH>
                <wp:positionV relativeFrom="paragraph">
                  <wp:posOffset>1804670</wp:posOffset>
                </wp:positionV>
                <wp:extent cx="247650" cy="495300"/>
                <wp:effectExtent l="0" t="38100" r="57150" b="19050"/>
                <wp:wrapNone/>
                <wp:docPr id="153254108" name="Conector de Seta Reta 4"/>
                <wp:cNvGraphicFramePr/>
                <a:graphic xmlns:a="http://schemas.openxmlformats.org/drawingml/2006/main">
                  <a:graphicData uri="http://schemas.microsoft.com/office/word/2010/wordprocessingShape">
                    <wps:wsp>
                      <wps:cNvCnPr/>
                      <wps:spPr>
                        <a:xfrm flipV="1">
                          <a:off x="0" y="0"/>
                          <a:ext cx="247650" cy="4953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F05BC" id="Conector de Seta Reta 4" o:spid="_x0000_s1026" type="#_x0000_t32" style="position:absolute;margin-left:16.95pt;margin-top:142.1pt;width:19.5pt;height:3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" strokecolor="red" strokeweight="1.5pt">
                <v:stroke endarrow="block" joinstyle="miter"/>
              </v:shape>
            </w:pict>
          </mc:Fallback>
        </mc:AlternateContent>
      </w:r>
      <w:r w:rsidRPr="005E0C91">
        <w:rPr>
          <w:noProof/>
          <w:color w:val="FF0000"/>
        </w:rPr>
        <mc:AlternateContent>
          <mc:Choice Requires="wps">
            <w:drawing>
              <wp:anchor distT="0" distB="0" distL="114300" distR="114300" simplePos="0" relativeHeight="251673600" behindDoc="0" locked="0" layoutInCell="1" allowOverlap="1" wp14:anchorId="059EE08A" wp14:editId="0EEA3387">
                <wp:simplePos x="0" y="0"/>
                <wp:positionH relativeFrom="column">
                  <wp:posOffset>3007691</wp:posOffset>
                </wp:positionH>
                <wp:positionV relativeFrom="paragraph">
                  <wp:posOffset>1802765</wp:posOffset>
                </wp:positionV>
                <wp:extent cx="247650" cy="495300"/>
                <wp:effectExtent l="0" t="38100" r="57150" b="19050"/>
                <wp:wrapNone/>
                <wp:docPr id="749772767" name="Conector de Seta Reta 4"/>
                <wp:cNvGraphicFramePr/>
                <a:graphic xmlns:a="http://schemas.openxmlformats.org/drawingml/2006/main">
                  <a:graphicData uri="http://schemas.microsoft.com/office/word/2010/wordprocessingShape">
                    <wps:wsp>
                      <wps:cNvCnPr/>
                      <wps:spPr>
                        <a:xfrm flipV="1">
                          <a:off x="0" y="0"/>
                          <a:ext cx="247650" cy="4953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9057AD" id="Conector de Seta Reta 4" o:spid="_x0000_s1026" type="#_x0000_t32" style="position:absolute;margin-left:236.85pt;margin-top:141.95pt;width:19.5pt;height:39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" strokecolor="red" strokeweight="1.5pt">
                <v:stroke endarrow="block" joinstyle="miter"/>
              </v:shape>
            </w:pict>
          </mc:Fallback>
        </mc:AlternateContent>
      </w:r>
      <w:r w:rsidRPr="005E0C91">
        <w:rPr>
          <w:noProof/>
          <w:color w:val="FF0000"/>
        </w:rPr>
        <mc:AlternateContent>
          <mc:Choice Requires="wps">
            <w:drawing>
              <wp:anchor distT="0" distB="0" distL="114300" distR="114300" simplePos="0" relativeHeight="251669504" behindDoc="0" locked="0" layoutInCell="1" allowOverlap="1" wp14:anchorId="6826B085" wp14:editId="49C76DCD">
                <wp:simplePos x="0" y="0"/>
                <wp:positionH relativeFrom="column">
                  <wp:posOffset>2998276</wp:posOffset>
                </wp:positionH>
                <wp:positionV relativeFrom="paragraph">
                  <wp:posOffset>135807</wp:posOffset>
                </wp:positionV>
                <wp:extent cx="247650" cy="495300"/>
                <wp:effectExtent l="0" t="38100" r="57150" b="19050"/>
                <wp:wrapNone/>
                <wp:docPr id="1675352488" name="Conector de Seta Reta 4"/>
                <wp:cNvGraphicFramePr/>
                <a:graphic xmlns:a="http://schemas.openxmlformats.org/drawingml/2006/main">
                  <a:graphicData uri="http://schemas.microsoft.com/office/word/2010/wordprocessingShape">
                    <wps:wsp>
                      <wps:cNvCnPr/>
                      <wps:spPr>
                        <a:xfrm flipV="1">
                          <a:off x="0" y="0"/>
                          <a:ext cx="247650" cy="4953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4CCD4" id="Conector de Seta Reta 4" o:spid="_x0000_s1026" type="#_x0000_t32" style="position:absolute;margin-left:236.1pt;margin-top:10.7pt;width:19.5pt;height:39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" strokecolor="red" strokeweight="1.5pt">
                <v:stroke endarrow="block" joinstyle="miter"/>
              </v:shape>
            </w:pict>
          </mc:Fallback>
        </mc:AlternateContent>
      </w:r>
      <w:r w:rsidR="0050322F" w:rsidRPr="005E0C91">
        <w:rPr>
          <w:noProof/>
          <w:color w:val="FF0000"/>
        </w:rPr>
        <mc:AlternateContent>
          <mc:Choice Requires="wps">
            <w:drawing>
              <wp:anchor distT="0" distB="0" distL="114300" distR="114300" simplePos="0" relativeHeight="251662336" behindDoc="0" locked="0" layoutInCell="1" allowOverlap="1" wp14:anchorId="6B58034C" wp14:editId="02CC2E50">
                <wp:simplePos x="0" y="0"/>
                <wp:positionH relativeFrom="column">
                  <wp:posOffset>167557</wp:posOffset>
                </wp:positionH>
                <wp:positionV relativeFrom="paragraph">
                  <wp:posOffset>85725</wp:posOffset>
                </wp:positionV>
                <wp:extent cx="247650" cy="495300"/>
                <wp:effectExtent l="0" t="38100" r="57150" b="19050"/>
                <wp:wrapNone/>
                <wp:docPr id="854931714" name="Conector de Seta Reta 4"/>
                <wp:cNvGraphicFramePr/>
                <a:graphic xmlns:a="http://schemas.openxmlformats.org/drawingml/2006/main">
                  <a:graphicData uri="http://schemas.microsoft.com/office/word/2010/wordprocessingShape">
                    <wps:wsp>
                      <wps:cNvCnPr/>
                      <wps:spPr>
                        <a:xfrm flipV="1">
                          <a:off x="0" y="0"/>
                          <a:ext cx="247650" cy="4953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F4FA1" id="Conector de Seta Reta 4" o:spid="_x0000_s1026" type="#_x0000_t32" style="position:absolute;margin-left:13.2pt;margin-top:6.75pt;width:19.5pt;height:39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" strokecolor="red" strokeweight="1.5pt">
                <v:stroke endarrow="block" joinstyle="miter"/>
              </v:shape>
            </w:pict>
          </mc:Fallback>
        </mc:AlternateContent>
      </w:r>
      <w:r w:rsidR="0050322F">
        <w:rPr>
          <w:noProof/>
        </w:rPr>
        <w:drawing>
          <wp:inline distT="0" distB="0" distL="0" distR="0" wp14:anchorId="0CD6778A" wp14:editId="66762689">
            <wp:extent cx="5607050" cy="3398520"/>
            <wp:effectExtent l="0" t="0" r="0" b="0"/>
            <wp:docPr id="88160969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07050" cy="3398520"/>
                    </a:xfrm>
                    <a:prstGeom prst="rect">
                      <a:avLst/>
                    </a:prstGeom>
                    <a:noFill/>
                    <a:ln>
                      <a:noFill/>
                    </a:ln>
                  </pic:spPr>
                </pic:pic>
              </a:graphicData>
            </a:graphic>
          </wp:inline>
        </w:drawing>
      </w:r>
    </w:p>
    <w:p w14:paraId="6E7D1F94" w14:textId="20B49AB7" w:rsidR="007C7FEB" w:rsidRDefault="002820EE" w:rsidP="00421C12">
      <w:pPr>
        <w:pStyle w:val="ImageCaption"/>
      </w:pPr>
      <w:r w:rsidRPr="00D623B4">
        <w:rPr>
          <w:b/>
          <w:bCs/>
        </w:rPr>
        <w:t>Fig. 19</w:t>
      </w:r>
      <w:r>
        <w:t xml:space="preserve"> </w:t>
      </w:r>
      <w:r w:rsidRPr="005E0C91">
        <w:rPr>
          <w:color w:val="FF0000"/>
        </w:rPr>
        <w:t>The plastic zone extent obtained from the present F.E. simulations and from the stress solution provided in Ma et al. 2020</w:t>
      </w:r>
      <w:r w:rsidR="00B84729" w:rsidRPr="005E0C91">
        <w:rPr>
          <w:color w:val="FF0000"/>
        </w:rPr>
        <w:t xml:space="preserve"> considering different rock cohesion values and initial stress states.</w:t>
      </w:r>
    </w:p>
    <w:bookmarkEnd w:id="32"/>
    <w:p w14:paraId="6E7D1F95" w14:textId="58A24A83" w:rsidR="007C7FEB" w:rsidRPr="00FD6C75" w:rsidRDefault="0000193A" w:rsidP="00B432B0">
      <w:pPr>
        <w:pStyle w:val="Corpodetexto"/>
        <w:rPr>
          <w:color w:val="000000" w:themeColor="text1"/>
        </w:rPr>
      </w:pPr>
      <w:r w:rsidRPr="00FD6C75">
        <w:rPr>
          <w:color w:val="000000" w:themeColor="text1"/>
        </w:rPr>
        <w:lastRenderedPageBreak/>
        <w:t>Further comparisons are shown in Fig.</w:t>
      </w:r>
      <w:r w:rsidR="00F43159" w:rsidRPr="00FD6C75">
        <w:rPr>
          <w:color w:val="000000" w:themeColor="text1"/>
        </w:rPr>
        <w:t xml:space="preserve"> 20</w:t>
      </w:r>
      <w:r w:rsidRPr="00FD6C75">
        <w:rPr>
          <w:color w:val="000000" w:themeColor="text1"/>
        </w:rPr>
        <w:t xml:space="preserve">, which presents the plots of radial </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rr</m:t>
            </m:r>
          </m:sub>
        </m:sSub>
      </m:oMath>
      <w:r w:rsidRPr="00FD6C75">
        <w:rPr>
          <w:color w:val="000000" w:themeColor="text1"/>
        </w:rPr>
        <w:t xml:space="preserve">, and orthoradial </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θθ</m:t>
            </m:r>
          </m:sub>
        </m:sSub>
      </m:oMath>
      <w:r w:rsidRPr="00FD6C75">
        <w:rPr>
          <w:color w:val="000000" w:themeColor="text1"/>
        </w:rPr>
        <w:t xml:space="preserve"> stress components along three radial paths defined in polar coordinates by </w:t>
      </w:r>
      <m:oMath>
        <m:r>
          <w:rPr>
            <w:rFonts w:ascii="Cambria Math" w:hAnsi="Cambria Math"/>
            <w:color w:val="000000" w:themeColor="text1"/>
          </w:rPr>
          <m:t>θ</m:t>
        </m:r>
        <m:r>
          <m:rPr>
            <m:sty m:val="p"/>
          </m:rPr>
          <w:rPr>
            <w:rFonts w:ascii="Cambria Math" w:hAnsi="Cambria Math"/>
            <w:color w:val="000000" w:themeColor="text1"/>
          </w:rPr>
          <m:t>=</m:t>
        </m:r>
        <m:sSup>
          <m:sSupPr>
            <m:ctrlPr>
              <w:rPr>
                <w:rFonts w:ascii="Cambria Math" w:hAnsi="Cambria Math"/>
                <w:color w:val="000000" w:themeColor="text1"/>
              </w:rPr>
            </m:ctrlPr>
          </m:sSupPr>
          <m:e>
            <m:r>
              <w:rPr>
                <w:rFonts w:ascii="Cambria Math" w:hAnsi="Cambria Math"/>
                <w:color w:val="000000" w:themeColor="text1"/>
              </w:rPr>
              <m:t>45</m:t>
            </m:r>
          </m:e>
          <m:sup>
            <m:r>
              <m:rPr>
                <m:sty m:val="p"/>
              </m:rPr>
              <w:rPr>
                <w:rFonts w:ascii="Cambria Math" w:hAnsi="Cambria Math"/>
                <w:color w:val="000000" w:themeColor="text1"/>
              </w:rPr>
              <m:t>∘</m:t>
            </m:r>
          </m:sup>
        </m:sSup>
        <m:r>
          <m:rPr>
            <m:sty m:val="p"/>
          </m:rPr>
          <w:rPr>
            <w:rFonts w:ascii="Cambria Math" w:hAnsi="Cambria Math"/>
            <w:color w:val="000000" w:themeColor="text1"/>
          </w:rPr>
          <m:t>,</m:t>
        </m:r>
        <m:r>
          <w:rPr>
            <w:rFonts w:ascii="Cambria Math" w:hAnsi="Cambria Math"/>
            <w:color w:val="000000" w:themeColor="text1"/>
          </w:rPr>
          <m:t> </m:t>
        </m:r>
        <m:sSup>
          <m:sSupPr>
            <m:ctrlPr>
              <w:rPr>
                <w:rFonts w:ascii="Cambria Math" w:hAnsi="Cambria Math"/>
                <w:color w:val="000000" w:themeColor="text1"/>
              </w:rPr>
            </m:ctrlPr>
          </m:sSupPr>
          <m:e>
            <m:r>
              <w:rPr>
                <w:rFonts w:ascii="Cambria Math" w:hAnsi="Cambria Math"/>
                <w:color w:val="000000" w:themeColor="text1"/>
              </w:rPr>
              <m:t>90</m:t>
            </m:r>
          </m:e>
          <m:sup>
            <m:r>
              <m:rPr>
                <m:sty m:val="p"/>
              </m:rPr>
              <w:rPr>
                <w:rFonts w:ascii="Cambria Math" w:hAnsi="Cambria Math"/>
                <w:color w:val="000000" w:themeColor="text1"/>
              </w:rPr>
              <m:t>∘</m:t>
            </m:r>
          </m:sup>
        </m:sSup>
        <m:r>
          <m:rPr>
            <m:nor/>
          </m:rPr>
          <w:rPr>
            <w:color w:val="000000" w:themeColor="text1"/>
          </w:rPr>
          <m:t> and </m:t>
        </m:r>
        <m:sSup>
          <m:sSupPr>
            <m:ctrlPr>
              <w:rPr>
                <w:rFonts w:ascii="Cambria Math" w:hAnsi="Cambria Math"/>
                <w:color w:val="000000" w:themeColor="text1"/>
              </w:rPr>
            </m:ctrlPr>
          </m:sSupPr>
          <m:e>
            <m:r>
              <w:rPr>
                <w:rFonts w:ascii="Cambria Math" w:hAnsi="Cambria Math"/>
                <w:color w:val="000000" w:themeColor="text1"/>
              </w:rPr>
              <m:t>135</m:t>
            </m:r>
          </m:e>
          <m:sup>
            <m:r>
              <m:rPr>
                <m:sty m:val="p"/>
              </m:rPr>
              <w:rPr>
                <w:rFonts w:ascii="Cambria Math" w:hAnsi="Cambria Math"/>
                <w:color w:val="000000" w:themeColor="text1"/>
              </w:rPr>
              <m:t>∘</m:t>
            </m:r>
          </m:sup>
        </m:sSup>
      </m:oMath>
      <w:r w:rsidRPr="00FD6C75">
        <w:rPr>
          <w:color w:val="000000" w:themeColor="text1"/>
        </w:rPr>
        <w:t xml:space="preserve">. </w:t>
      </w:r>
      <w:proofErr w:type="gramStart"/>
      <w:r w:rsidRPr="00FD6C75">
        <w:rPr>
          <w:color w:val="000000" w:themeColor="text1"/>
        </w:rPr>
        <w:t>It should be pointed out that, although</w:t>
      </w:r>
      <w:proofErr w:type="gramEnd"/>
      <w:r w:rsidRPr="00FD6C75">
        <w:rPr>
          <w:color w:val="000000" w:themeColor="text1"/>
        </w:rPr>
        <w:t xml:space="preserve"> the F.E element simulations make use of the Drucker-Prager yield surface inscribed to the Mohr-Coulomb one</w:t>
      </w:r>
      <w:r w:rsidR="00126430" w:rsidRPr="00FD6C75">
        <w:rPr>
          <w:color w:val="000000" w:themeColor="text1"/>
        </w:rPr>
        <w:t xml:space="preserve">, </w:t>
      </w:r>
      <w:r w:rsidRPr="00FD6C75">
        <w:rPr>
          <w:color w:val="000000" w:themeColor="text1"/>
        </w:rPr>
        <w:t xml:space="preserve">used in the solution of </w:t>
      </w:r>
      <w:r w:rsidR="0068474D" w:rsidRPr="00FD6C75">
        <w:rPr>
          <w:color w:val="000000" w:themeColor="text1"/>
        </w:rPr>
        <w:t>Ma et al. 2020</w:t>
      </w:r>
      <w:r w:rsidR="00C3338E" w:rsidRPr="00FD6C75">
        <w:rPr>
          <w:color w:val="000000" w:themeColor="text1"/>
        </w:rPr>
        <w:t>,</w:t>
      </w:r>
      <w:r w:rsidRPr="00FD6C75">
        <w:rPr>
          <w:color w:val="000000" w:themeColor="text1"/>
        </w:rPr>
        <w:t xml:space="preserve"> the numerical predictions are matching well with the analytical stress solution.</w:t>
      </w:r>
    </w:p>
    <w:bookmarkStart w:id="33" w:name="MA_stresspaths"/>
    <w:p w14:paraId="6E7D1F96" w14:textId="2152BAA1" w:rsidR="007C7FEB" w:rsidRDefault="003A34DE" w:rsidP="00CD2CFE">
      <w:pPr>
        <w:pStyle w:val="CaptionedFigure"/>
      </w:pPr>
      <w:r>
        <w:rPr>
          <w:noProof/>
        </w:rPr>
        <mc:AlternateContent>
          <mc:Choice Requires="wps">
            <w:drawing>
              <wp:anchor distT="0" distB="0" distL="114300" distR="114300" simplePos="0" relativeHeight="251667456" behindDoc="0" locked="0" layoutInCell="1" allowOverlap="1" wp14:anchorId="6455AF47" wp14:editId="54125003">
                <wp:simplePos x="0" y="0"/>
                <wp:positionH relativeFrom="column">
                  <wp:posOffset>167916</wp:posOffset>
                </wp:positionH>
                <wp:positionV relativeFrom="paragraph">
                  <wp:posOffset>2527880</wp:posOffset>
                </wp:positionV>
                <wp:extent cx="449911" cy="685469"/>
                <wp:effectExtent l="0" t="38100" r="64770" b="19685"/>
                <wp:wrapNone/>
                <wp:docPr id="131269062" name="Conector de Seta Reta 6"/>
                <wp:cNvGraphicFramePr/>
                <a:graphic xmlns:a="http://schemas.openxmlformats.org/drawingml/2006/main">
                  <a:graphicData uri="http://schemas.microsoft.com/office/word/2010/wordprocessingShape">
                    <wps:wsp>
                      <wps:cNvCnPr/>
                      <wps:spPr>
                        <a:xfrm flipV="1">
                          <a:off x="0" y="0"/>
                          <a:ext cx="449911" cy="68546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0DA23" id="Conector de Seta Reta 6" o:spid="_x0000_s1026" type="#_x0000_t32" style="position:absolute;margin-left:13.2pt;margin-top:199.05pt;width:35.45pt;height:53.9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" strokecolor="#e97132 [3205]" strokeweight="1.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14EEAA8E" wp14:editId="548D206B">
                <wp:simplePos x="0" y="0"/>
                <wp:positionH relativeFrom="column">
                  <wp:posOffset>2434037</wp:posOffset>
                </wp:positionH>
                <wp:positionV relativeFrom="paragraph">
                  <wp:posOffset>2527880</wp:posOffset>
                </wp:positionV>
                <wp:extent cx="449911" cy="685469"/>
                <wp:effectExtent l="0" t="38100" r="64770" b="19685"/>
                <wp:wrapNone/>
                <wp:docPr id="902337210" name="Conector de Seta Reta 6"/>
                <wp:cNvGraphicFramePr/>
                <a:graphic xmlns:a="http://schemas.openxmlformats.org/drawingml/2006/main">
                  <a:graphicData uri="http://schemas.microsoft.com/office/word/2010/wordprocessingShape">
                    <wps:wsp>
                      <wps:cNvCnPr/>
                      <wps:spPr>
                        <a:xfrm flipV="1">
                          <a:off x="0" y="0"/>
                          <a:ext cx="449911" cy="68546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43981A" id="Conector de Seta Reta 6" o:spid="_x0000_s1026" type="#_x0000_t32" style="position:absolute;margin-left:191.65pt;margin-top:199.05pt;width:35.45pt;height:53.9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" strokecolor="#e97132 [3205]" strokeweight="1.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3C688C52" wp14:editId="3E450DAF">
                <wp:simplePos x="0" y="0"/>
                <wp:positionH relativeFrom="column">
                  <wp:posOffset>2386247</wp:posOffset>
                </wp:positionH>
                <wp:positionV relativeFrom="paragraph">
                  <wp:posOffset>180174</wp:posOffset>
                </wp:positionV>
                <wp:extent cx="449911" cy="685469"/>
                <wp:effectExtent l="0" t="38100" r="64770" b="19685"/>
                <wp:wrapNone/>
                <wp:docPr id="1204120491" name="Conector de Seta Reta 6"/>
                <wp:cNvGraphicFramePr/>
                <a:graphic xmlns:a="http://schemas.openxmlformats.org/drawingml/2006/main">
                  <a:graphicData uri="http://schemas.microsoft.com/office/word/2010/wordprocessingShape">
                    <wps:wsp>
                      <wps:cNvCnPr/>
                      <wps:spPr>
                        <a:xfrm flipV="1">
                          <a:off x="0" y="0"/>
                          <a:ext cx="449911" cy="68546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584F61" id="Conector de Seta Reta 6" o:spid="_x0000_s1026" type="#_x0000_t32" style="position:absolute;margin-left:187.9pt;margin-top:14.2pt;width:35.45pt;height:53.9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" strokecolor="#e97132 [3205]" strokeweight="1.5pt">
                <v:stroke endarrow="block" joinstyle="miter"/>
              </v:shape>
            </w:pict>
          </mc:Fallback>
        </mc:AlternateContent>
      </w:r>
      <w:r>
        <w:rPr>
          <w:noProof/>
        </w:rPr>
        <w:drawing>
          <wp:inline distT="0" distB="0" distL="0" distR="0" wp14:anchorId="75C7641C" wp14:editId="09028BDA">
            <wp:extent cx="4503486" cy="4640635"/>
            <wp:effectExtent l="0" t="0" r="0" b="7620"/>
            <wp:docPr id="25096613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15325" cy="4652835"/>
                    </a:xfrm>
                    <a:prstGeom prst="rect">
                      <a:avLst/>
                    </a:prstGeom>
                    <a:noFill/>
                    <a:ln>
                      <a:noFill/>
                    </a:ln>
                  </pic:spPr>
                </pic:pic>
              </a:graphicData>
            </a:graphic>
          </wp:inline>
        </w:drawing>
      </w:r>
    </w:p>
    <w:p w14:paraId="6E7D1F97" w14:textId="75C1C65F" w:rsidR="007C7FEB" w:rsidRPr="0050322F" w:rsidRDefault="002820EE" w:rsidP="00421C12">
      <w:pPr>
        <w:pStyle w:val="ImageCaption"/>
        <w:rPr>
          <w:color w:val="E97132" w:themeColor="accent2"/>
        </w:rPr>
      </w:pPr>
      <w:r w:rsidRPr="00D623B4">
        <w:rPr>
          <w:b/>
          <w:bCs/>
        </w:rPr>
        <w:t>Fig. 20</w:t>
      </w:r>
      <w:r>
        <w:t xml:space="preserve"> </w:t>
      </w:r>
      <w:r w:rsidR="0050322F" w:rsidRPr="0050322F">
        <w:rPr>
          <w:color w:val="E97132" w:themeColor="accent2"/>
        </w:rPr>
        <w:t xml:space="preserve">Comparison between F.E. simulations and the analytical solution by Ma et al. 2020 for radial and orthoradial stress components along different radial paths: a) </w:t>
      </w:r>
      <m:oMath>
        <m:r>
          <w:rPr>
            <w:rFonts w:ascii="Cambria Math" w:hAnsi="Cambria Math"/>
            <w:color w:val="E97132" w:themeColor="accent2"/>
          </w:rPr>
          <m:t>θ</m:t>
        </m:r>
        <m:r>
          <m:rPr>
            <m:sty m:val="p"/>
          </m:rPr>
          <w:rPr>
            <w:rFonts w:ascii="Cambria Math" w:hAnsi="Cambria Math"/>
            <w:color w:val="E97132" w:themeColor="accent2"/>
          </w:rPr>
          <m:t>=</m:t>
        </m:r>
        <m:sSup>
          <m:sSupPr>
            <m:ctrlPr>
              <w:rPr>
                <w:rFonts w:ascii="Cambria Math" w:hAnsi="Cambria Math"/>
                <w:color w:val="E97132" w:themeColor="accent2"/>
              </w:rPr>
            </m:ctrlPr>
          </m:sSupPr>
          <m:e>
            <m:r>
              <w:rPr>
                <w:rFonts w:ascii="Cambria Math" w:hAnsi="Cambria Math"/>
                <w:color w:val="E97132" w:themeColor="accent2"/>
              </w:rPr>
              <m:t>45</m:t>
            </m:r>
          </m:e>
          <m:sup>
            <m:r>
              <m:rPr>
                <m:sty m:val="p"/>
              </m:rPr>
              <w:rPr>
                <w:rFonts w:ascii="Cambria Math" w:hAnsi="Cambria Math"/>
                <w:color w:val="E97132" w:themeColor="accent2"/>
              </w:rPr>
              <m:t>∘</m:t>
            </m:r>
          </m:sup>
        </m:sSup>
      </m:oMath>
      <w:r w:rsidR="0050322F" w:rsidRPr="0050322F">
        <w:rPr>
          <w:color w:val="E97132" w:themeColor="accent2"/>
        </w:rPr>
        <w:t xml:space="preserve">, b) </w:t>
      </w:r>
      <m:oMath>
        <m:r>
          <w:rPr>
            <w:rFonts w:ascii="Cambria Math" w:hAnsi="Cambria Math"/>
            <w:color w:val="E97132" w:themeColor="accent2"/>
          </w:rPr>
          <m:t>θ</m:t>
        </m:r>
        <m:r>
          <m:rPr>
            <m:sty m:val="p"/>
          </m:rPr>
          <w:rPr>
            <w:rFonts w:ascii="Cambria Math" w:hAnsi="Cambria Math"/>
            <w:color w:val="E97132" w:themeColor="accent2"/>
          </w:rPr>
          <m:t>=</m:t>
        </m:r>
        <m:sSup>
          <m:sSupPr>
            <m:ctrlPr>
              <w:rPr>
                <w:rFonts w:ascii="Cambria Math" w:hAnsi="Cambria Math"/>
                <w:color w:val="E97132" w:themeColor="accent2"/>
              </w:rPr>
            </m:ctrlPr>
          </m:sSupPr>
          <m:e>
            <m:r>
              <w:rPr>
                <w:rFonts w:ascii="Cambria Math" w:hAnsi="Cambria Math"/>
                <w:color w:val="E97132" w:themeColor="accent2"/>
              </w:rPr>
              <m:t>90</m:t>
            </m:r>
          </m:e>
          <m:sup>
            <m:r>
              <m:rPr>
                <m:sty m:val="p"/>
              </m:rPr>
              <w:rPr>
                <w:rFonts w:ascii="Cambria Math" w:hAnsi="Cambria Math"/>
                <w:color w:val="E97132" w:themeColor="accent2"/>
              </w:rPr>
              <m:t>∘</m:t>
            </m:r>
          </m:sup>
        </m:sSup>
      </m:oMath>
      <w:r w:rsidR="0050322F" w:rsidRPr="0050322F">
        <w:rPr>
          <w:color w:val="E97132" w:themeColor="accent2"/>
        </w:rPr>
        <w:t xml:space="preserve"> and c) </w:t>
      </w:r>
      <m:oMath>
        <m:r>
          <w:rPr>
            <w:rFonts w:ascii="Cambria Math" w:hAnsi="Cambria Math"/>
            <w:color w:val="E97132" w:themeColor="accent2"/>
          </w:rPr>
          <m:t>θ</m:t>
        </m:r>
        <m:r>
          <m:rPr>
            <m:sty m:val="p"/>
          </m:rPr>
          <w:rPr>
            <w:rFonts w:ascii="Cambria Math" w:hAnsi="Cambria Math"/>
            <w:color w:val="E97132" w:themeColor="accent2"/>
          </w:rPr>
          <m:t>=</m:t>
        </m:r>
        <m:sSup>
          <m:sSupPr>
            <m:ctrlPr>
              <w:rPr>
                <w:rFonts w:ascii="Cambria Math" w:hAnsi="Cambria Math"/>
                <w:color w:val="E97132" w:themeColor="accent2"/>
              </w:rPr>
            </m:ctrlPr>
          </m:sSupPr>
          <m:e>
            <m:r>
              <w:rPr>
                <w:rFonts w:ascii="Cambria Math" w:hAnsi="Cambria Math"/>
                <w:color w:val="E97132" w:themeColor="accent2"/>
              </w:rPr>
              <m:t>135</m:t>
            </m:r>
          </m:e>
          <m:sup>
            <m:r>
              <m:rPr>
                <m:sty m:val="p"/>
              </m:rPr>
              <w:rPr>
                <w:rFonts w:ascii="Cambria Math" w:hAnsi="Cambria Math"/>
                <w:color w:val="E97132" w:themeColor="accent2"/>
              </w:rPr>
              <m:t>∘</m:t>
            </m:r>
          </m:sup>
        </m:sSup>
      </m:oMath>
      <w:r w:rsidR="0050322F" w:rsidRPr="0050322F">
        <w:rPr>
          <w:color w:val="E97132" w:themeColor="accent2"/>
        </w:rPr>
        <w:t>.</w:t>
      </w:r>
    </w:p>
    <w:p w14:paraId="6E7D1F98" w14:textId="46E2860E" w:rsidR="007C7FEB" w:rsidRDefault="00F227D2" w:rsidP="00FE5338">
      <w:pPr>
        <w:pStyle w:val="Ttulo1"/>
      </w:pPr>
      <w:bookmarkStart w:id="34" w:name="sec7"/>
      <w:bookmarkEnd w:id="22"/>
      <w:bookmarkEnd w:id="29"/>
      <w:bookmarkEnd w:id="33"/>
      <w:r>
        <w:t xml:space="preserve">7 </w:t>
      </w:r>
      <w:r w:rsidR="0000193A">
        <w:t>Three-dimensional finite element simulations</w:t>
      </w:r>
    </w:p>
    <w:p w14:paraId="6E7D1F99" w14:textId="48F9C725" w:rsidR="007C7FEB" w:rsidRPr="00FD6C75" w:rsidRDefault="0000193A" w:rsidP="00B432B0">
      <w:pPr>
        <w:pStyle w:val="FirstParagraph"/>
        <w:rPr>
          <w:color w:val="000000" w:themeColor="text1"/>
        </w:rPr>
      </w:pPr>
      <w:r w:rsidRPr="00FD6C75">
        <w:rPr>
          <w:color w:val="000000" w:themeColor="text1"/>
        </w:rPr>
        <w:t xml:space="preserve">This section provides some numerical results related to rock deformation in twin tunnels with transverse gallery obtained from the 3D computational model presented in </w:t>
      </w:r>
      <w:r w:rsidR="00CF62FD" w:rsidRPr="00FD6C75">
        <w:rPr>
          <w:color w:val="000000" w:themeColor="text1"/>
        </w:rPr>
        <w:t>S</w:t>
      </w:r>
      <w:r w:rsidRPr="00FD6C75">
        <w:rPr>
          <w:color w:val="000000" w:themeColor="text1"/>
        </w:rPr>
        <w:t xml:space="preserve">ections </w:t>
      </w:r>
      <w:r w:rsidR="001B6075" w:rsidRPr="00FD6C75">
        <w:rPr>
          <w:color w:val="000000" w:themeColor="text1"/>
        </w:rPr>
        <w:t>3</w:t>
      </w:r>
      <w:r w:rsidRPr="00FD6C75">
        <w:rPr>
          <w:color w:val="000000" w:themeColor="text1"/>
        </w:rPr>
        <w:t xml:space="preserve">, </w:t>
      </w:r>
      <w:r w:rsidR="001B6075" w:rsidRPr="00FD6C75">
        <w:rPr>
          <w:color w:val="000000" w:themeColor="text1"/>
        </w:rPr>
        <w:t>4</w:t>
      </w:r>
      <w:r w:rsidRPr="00FD6C75">
        <w:rPr>
          <w:color w:val="000000" w:themeColor="text1"/>
        </w:rPr>
        <w:t xml:space="preserve"> and </w:t>
      </w:r>
      <w:r w:rsidR="001B6075" w:rsidRPr="00FD6C75">
        <w:rPr>
          <w:color w:val="000000" w:themeColor="text1"/>
        </w:rPr>
        <w:t>5</w:t>
      </w:r>
      <w:r w:rsidRPr="00FD6C75">
        <w:rPr>
          <w:color w:val="000000" w:themeColor="text1"/>
        </w:rPr>
        <w:t>. It is emphasized that the primary objective herein is to illustrate the capabilities of the proposed formulation to address within a 3D context the configuration of a complex tunnel structure involving nonlinear and time-dependent couplings. Elaboration of an exhaustive parametric analysis integrating the effects of geometrical, constitutive and loading parameters is notably beyond the scope of the numerical application.</w:t>
      </w:r>
    </w:p>
    <w:p w14:paraId="6E7D1F9A" w14:textId="08F137A4" w:rsidR="007C7FEB" w:rsidRDefault="00F227D2" w:rsidP="008C63B6">
      <w:pPr>
        <w:pStyle w:val="Ttulo2"/>
      </w:pPr>
      <w:bookmarkStart w:id="35" w:name="sec71"/>
      <w:r>
        <w:t xml:space="preserve">7.1 </w:t>
      </w:r>
      <w:r w:rsidR="0000193A">
        <w:t xml:space="preserve">Model Data </w:t>
      </w:r>
      <w:proofErr w:type="gramStart"/>
      <w:r w:rsidR="0000193A">
        <w:t>And</w:t>
      </w:r>
      <w:proofErr w:type="gramEnd"/>
      <w:r w:rsidR="0000193A">
        <w:t xml:space="preserve"> Preliminary Considerations</w:t>
      </w:r>
    </w:p>
    <w:p w14:paraId="6E7D1F9B" w14:textId="4E1D4443" w:rsidR="007C7FEB" w:rsidRPr="00FD6C75" w:rsidRDefault="0000193A" w:rsidP="00B432B0">
      <w:pPr>
        <w:pStyle w:val="FirstParagraph"/>
        <w:rPr>
          <w:color w:val="000000" w:themeColor="text1"/>
        </w:rPr>
      </w:pPr>
      <w:r w:rsidRPr="00FD6C75">
        <w:rPr>
          <w:color w:val="000000" w:themeColor="text1"/>
        </w:rPr>
        <w:t xml:space="preserve">The rock constitutive data used in the subsequent analysis refer to a deep clay from eastern Paris basin (Aisne region, France) studied in </w:t>
      </w:r>
      <w:r w:rsidR="00281E53" w:rsidRPr="00FD6C75">
        <w:rPr>
          <w:color w:val="000000" w:themeColor="text1"/>
        </w:rPr>
        <w:t>Rousset 1988</w:t>
      </w:r>
      <w:r w:rsidRPr="00FD6C75">
        <w:rPr>
          <w:color w:val="000000" w:themeColor="text1"/>
        </w:rPr>
        <w:t xml:space="preserve">, </w:t>
      </w:r>
      <w:r w:rsidR="00281E53" w:rsidRPr="00FD6C75">
        <w:rPr>
          <w:color w:val="000000" w:themeColor="text1"/>
        </w:rPr>
        <w:t>Giraud and Rousset 1996</w:t>
      </w:r>
      <w:r w:rsidRPr="00FD6C75">
        <w:rPr>
          <w:color w:val="000000" w:themeColor="text1"/>
        </w:rPr>
        <w:t xml:space="preserve">, </w:t>
      </w:r>
      <w:proofErr w:type="spellStart"/>
      <w:r w:rsidR="00281E53" w:rsidRPr="00FD6C75">
        <w:rPr>
          <w:color w:val="000000" w:themeColor="text1"/>
        </w:rPr>
        <w:t>Piepi</w:t>
      </w:r>
      <w:proofErr w:type="spellEnd"/>
      <w:r w:rsidR="00281E53" w:rsidRPr="00FD6C75">
        <w:rPr>
          <w:color w:val="000000" w:themeColor="text1"/>
        </w:rPr>
        <w:t xml:space="preserve"> 1995</w:t>
      </w:r>
      <w:r w:rsidRPr="00FD6C75">
        <w:rPr>
          <w:color w:val="000000" w:themeColor="text1"/>
        </w:rPr>
        <w:t xml:space="preserve">, </w:t>
      </w:r>
      <w:r w:rsidR="00281E53" w:rsidRPr="00FD6C75">
        <w:rPr>
          <w:color w:val="000000" w:themeColor="text1"/>
        </w:rPr>
        <w:t>Giraud 1993</w:t>
      </w:r>
      <w:r w:rsidRPr="00FD6C75">
        <w:rPr>
          <w:color w:val="000000" w:themeColor="text1"/>
        </w:rPr>
        <w:t xml:space="preserve">. The material </w:t>
      </w:r>
      <w:r w:rsidRPr="00FD6C75">
        <w:rPr>
          <w:color w:val="000000" w:themeColor="text1"/>
        </w:rPr>
        <w:lastRenderedPageBreak/>
        <w:t xml:space="preserve">properties including elastoplastic and </w:t>
      </w:r>
      <w:proofErr w:type="spellStart"/>
      <w:r w:rsidRPr="00FD6C75">
        <w:rPr>
          <w:color w:val="000000" w:themeColor="text1"/>
        </w:rPr>
        <w:t>viscoplastic</w:t>
      </w:r>
      <w:proofErr w:type="spellEnd"/>
      <w:r w:rsidRPr="00FD6C75">
        <w:rPr>
          <w:color w:val="000000" w:themeColor="text1"/>
        </w:rPr>
        <w:t xml:space="preserve"> parameters summarized in Table</w:t>
      </w:r>
      <w:r w:rsidR="007E0815" w:rsidRPr="00FD6C75">
        <w:rPr>
          <w:color w:val="000000" w:themeColor="text1"/>
        </w:rPr>
        <w:t xml:space="preserve"> 2</w:t>
      </w:r>
      <w:r w:rsidRPr="00FD6C75">
        <w:rPr>
          <w:color w:val="000000" w:themeColor="text1"/>
        </w:rPr>
        <w:t xml:space="preserve"> have been evaluated and calibrated from an extensive series of laboratory tests performed under undrained conditions (</w:t>
      </w:r>
      <w:r w:rsidR="00F504BC" w:rsidRPr="00FD6C75">
        <w:rPr>
          <w:color w:val="000000" w:themeColor="text1"/>
        </w:rPr>
        <w:t>Rousset 1988</w:t>
      </w:r>
      <w:r w:rsidRPr="00FD6C75">
        <w:rPr>
          <w:color w:val="000000" w:themeColor="text1"/>
        </w:rPr>
        <w:t xml:space="preserve">, </w:t>
      </w:r>
      <w:proofErr w:type="spellStart"/>
      <w:r w:rsidR="00F504BC" w:rsidRPr="00FD6C75">
        <w:rPr>
          <w:color w:val="000000" w:themeColor="text1"/>
        </w:rPr>
        <w:t>Piepi</w:t>
      </w:r>
      <w:proofErr w:type="spellEnd"/>
      <w:r w:rsidR="00F504BC" w:rsidRPr="00FD6C75">
        <w:rPr>
          <w:color w:val="000000" w:themeColor="text1"/>
        </w:rPr>
        <w:t xml:space="preserve"> 1995</w:t>
      </w:r>
      <w:r w:rsidRPr="00FD6C75">
        <w:rPr>
          <w:color w:val="000000" w:themeColor="text1"/>
        </w:rPr>
        <w:t xml:space="preserve">, </w:t>
      </w:r>
      <w:r w:rsidR="00F504BC" w:rsidRPr="00FD6C75">
        <w:rPr>
          <w:color w:val="000000" w:themeColor="text1"/>
        </w:rPr>
        <w:t>Giraud 1993</w:t>
      </w:r>
      <w:r w:rsidRPr="00FD6C75">
        <w:rPr>
          <w:color w:val="000000" w:themeColor="text1"/>
        </w:rPr>
        <w:t>). The Aisne clay rocks exhibit high density (2.01 to 2.57 g/cm</w:t>
      </w:r>
      <m:oMath>
        <m:sSup>
          <m:sSupPr>
            <m:ctrlPr>
              <w:rPr>
                <w:rFonts w:ascii="Cambria Math" w:hAnsi="Cambria Math"/>
                <w:color w:val="000000" w:themeColor="text1"/>
              </w:rPr>
            </m:ctrlPr>
          </m:sSupPr>
          <m:e>
            <m:r>
              <w:rPr>
                <w:rFonts w:ascii="Cambria Math" w:hAnsi="Cambria Math"/>
                <w:color w:val="000000" w:themeColor="text1"/>
              </w:rPr>
              <m:t>​</m:t>
            </m:r>
          </m:e>
          <m:sup>
            <m:r>
              <w:rPr>
                <w:rFonts w:ascii="Cambria Math" w:hAnsi="Cambria Math"/>
                <w:color w:val="000000" w:themeColor="text1"/>
              </w:rPr>
              <m:t>3</m:t>
            </m:r>
          </m:sup>
        </m:sSup>
      </m:oMath>
      <w:r w:rsidRPr="00FD6C75">
        <w:rPr>
          <w:color w:val="000000" w:themeColor="text1"/>
        </w:rPr>
        <w:t xml:space="preserve">), a low average water content (between 3 to 11%) and relatively low porosity (typically less than 20%). It is therefore assumed that hydromechanical coupling can be neglected in the analysis of rock material deformation. In particular, the creep tests indicated that the long-term effects primarily stem from material viscosity, with a very low proportion induced by pore pressure redistribution. An important characteristic of the behavior such clay is that irreversible strains are observed in cyclic tests even at small values of axial strain (less than 0.3%). The instantaneous undrained triaxial tests performed at high confining pressure values, such as those prevailing in the rock mass at approximately 450 m deep, indicated that the maximum deviatoric stress remains approximately constant, thus suggesting a Tresca-type failure criterion for the short-term component of the behavior. As for the long-term behavior, the creep tests revealed that the deviatoric stress threshold beyond which the material exhibits creep deformation is almost independent on the mean stress, suggesting that the time-dependent behavior component can be conveniently described by a Tresca-like criterion. Comparison of instantaneous and delayed behaviors reveals that short-term cohesion exceeds long-term cohesion within a ratio ranging between 1.2 and 2. Based on these observations, the constitutive model data adopted for the elastoplastic and </w:t>
      </w:r>
      <w:proofErr w:type="spellStart"/>
      <w:r w:rsidRPr="00FD6C75">
        <w:rPr>
          <w:color w:val="000000" w:themeColor="text1"/>
        </w:rPr>
        <w:t>viscoplastic</w:t>
      </w:r>
      <w:proofErr w:type="spellEnd"/>
      <w:r w:rsidRPr="00FD6C75">
        <w:rPr>
          <w:color w:val="000000" w:themeColor="text1"/>
        </w:rPr>
        <w:t xml:space="preserve"> components of rock material behavior is summarized in </w:t>
      </w:r>
      <w:r w:rsidR="007E0815" w:rsidRPr="00FD6C75">
        <w:rPr>
          <w:color w:val="000000" w:themeColor="text1"/>
        </w:rPr>
        <w:t>Table 2</w:t>
      </w:r>
      <w:r w:rsidRPr="00FD6C75">
        <w:rPr>
          <w:color w:val="000000" w:themeColor="text1"/>
        </w:rPr>
        <w:t>.</w:t>
      </w:r>
    </w:p>
    <w:p w14:paraId="6E7D1F9C" w14:textId="5998DAE3" w:rsidR="007C7FEB" w:rsidRPr="00FD6C75" w:rsidRDefault="0000193A" w:rsidP="00B432B0">
      <w:pPr>
        <w:pStyle w:val="Corpodetexto"/>
        <w:rPr>
          <w:color w:val="000000" w:themeColor="text1"/>
        </w:rPr>
      </w:pPr>
      <w:r w:rsidRPr="00FD6C75">
        <w:rPr>
          <w:color w:val="000000" w:themeColor="text1"/>
        </w:rPr>
        <w:t>Table</w:t>
      </w:r>
      <w:r w:rsidR="007E0815" w:rsidRPr="00FD6C75">
        <w:rPr>
          <w:color w:val="000000" w:themeColor="text1"/>
        </w:rPr>
        <w:t xml:space="preserve"> 2</w:t>
      </w:r>
      <w:r w:rsidRPr="00FD6C75">
        <w:rPr>
          <w:color w:val="000000" w:themeColor="text1"/>
        </w:rPr>
        <w:t xml:space="preserve"> also presents the constitutive parameters used for the lining used for the twin tunnels and gallery, the instantaneous relaxation modulus under uniaxial stress at 28 days being referred to as </w:t>
      </w:r>
      <m:oMath>
        <m:sSub>
          <m:sSubPr>
            <m:ctrlPr>
              <w:rPr>
                <w:rFonts w:ascii="Cambria Math" w:hAnsi="Cambria Math"/>
                <w:color w:val="000000" w:themeColor="text1"/>
              </w:rPr>
            </m:ctrlPr>
          </m:sSubPr>
          <m:e>
            <m:r>
              <w:rPr>
                <w:rFonts w:ascii="Cambria Math" w:hAnsi="Cambria Math"/>
                <w:color w:val="000000" w:themeColor="text1"/>
              </w:rPr>
              <m:t>E</m:t>
            </m:r>
          </m:e>
          <m:sub>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28</m:t>
                </m:r>
              </m:sub>
            </m:sSub>
          </m:sub>
        </m:sSub>
      </m:oMath>
      <w:r w:rsidRPr="00FD6C75">
        <w:rPr>
          <w:color w:val="000000" w:themeColor="text1"/>
        </w:rPr>
        <w:t xml:space="preserve">. In the analyses that considers elastic behavior of the lining, the concrete elastic modulus is set equal to </w:t>
      </w:r>
      <m:oMath>
        <m:sSub>
          <m:sSubPr>
            <m:ctrlPr>
              <w:rPr>
                <w:rFonts w:ascii="Cambria Math" w:hAnsi="Cambria Math"/>
                <w:color w:val="000000" w:themeColor="text1"/>
              </w:rPr>
            </m:ctrlPr>
          </m:sSubPr>
          <m:e>
            <m:r>
              <w:rPr>
                <w:rFonts w:ascii="Cambria Math" w:hAnsi="Cambria Math"/>
                <w:color w:val="000000" w:themeColor="text1"/>
              </w:rPr>
              <m:t>E</m:t>
            </m:r>
          </m:e>
          <m:sub>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28</m:t>
                </m:r>
              </m:sub>
            </m:sSub>
          </m:sub>
        </m:sSub>
      </m:oMath>
      <w:r w:rsidRPr="00FD6C75">
        <w:rPr>
          <w:color w:val="000000" w:themeColor="text1"/>
        </w:rPr>
        <w:t xml:space="preserve">. When viscoelastic behavior is adopted for the lining, the relaxation modulus evolves in time according to the Generalized Kelvin model described in </w:t>
      </w:r>
      <w:r w:rsidR="00CF62FD" w:rsidRPr="00FD6C75">
        <w:rPr>
          <w:color w:val="000000" w:themeColor="text1"/>
        </w:rPr>
        <w:t>S</w:t>
      </w:r>
      <w:r w:rsidRPr="00FD6C75">
        <w:rPr>
          <w:color w:val="000000" w:themeColor="text1"/>
        </w:rPr>
        <w:t>ection</w:t>
      </w:r>
      <w:r w:rsidR="00AA769C" w:rsidRPr="00FD6C75">
        <w:rPr>
          <w:color w:val="000000" w:themeColor="text1"/>
        </w:rPr>
        <w:t xml:space="preserve"> 4</w:t>
      </w:r>
      <w:r w:rsidRPr="00FD6C75">
        <w:rPr>
          <w:color w:val="000000" w:themeColor="text1"/>
        </w:rPr>
        <w:t xml:space="preserve">, whereas the Poisson ratio is assumed to be constant within the time interval of analysis. During the tunnel construction process, loading and creep of each lining segment starts from the moment it is activated with properties at age </w:t>
      </w:r>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0</m:t>
            </m:r>
          </m:sub>
        </m:sSub>
        <m:r>
          <m:rPr>
            <m:sty m:val="p"/>
          </m:rPr>
          <w:rPr>
            <w:rFonts w:ascii="Cambria Math" w:hAnsi="Cambria Math"/>
            <w:color w:val="000000" w:themeColor="text1"/>
          </w:rPr>
          <m:t>=</m:t>
        </m:r>
        <m:r>
          <w:rPr>
            <w:rFonts w:ascii="Cambria Math" w:hAnsi="Cambria Math"/>
            <w:color w:val="000000" w:themeColor="text1"/>
          </w:rPr>
          <m:t>1</m:t>
        </m:r>
      </m:oMath>
      <w:r w:rsidRPr="00FD6C75">
        <w:rPr>
          <w:color w:val="000000" w:themeColor="text1"/>
        </w:rPr>
        <w:t xml:space="preserve"> day, whereas shrinkage effects are assumed to take part at the age of </w:t>
      </w:r>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s</m:t>
            </m:r>
          </m:sub>
        </m:sSub>
        <m:r>
          <m:rPr>
            <m:sty m:val="p"/>
          </m:rPr>
          <w:rPr>
            <w:rFonts w:ascii="Cambria Math" w:hAnsi="Cambria Math"/>
            <w:color w:val="000000" w:themeColor="text1"/>
          </w:rPr>
          <m:t>=</m:t>
        </m:r>
        <m:r>
          <w:rPr>
            <w:rFonts w:ascii="Cambria Math" w:hAnsi="Cambria Math"/>
            <w:color w:val="000000" w:themeColor="text1"/>
          </w:rPr>
          <m:t>7</m:t>
        </m:r>
      </m:oMath>
      <w:r w:rsidRPr="00FD6C75">
        <w:rPr>
          <w:color w:val="000000" w:themeColor="text1"/>
        </w:rPr>
        <w:t xml:space="preserve"> days.</w:t>
      </w:r>
    </w:p>
    <w:p w14:paraId="6E7D1F9D" w14:textId="04278077" w:rsidR="007C7FEB" w:rsidRDefault="00332F42" w:rsidP="00743E51">
      <w:pPr>
        <w:pStyle w:val="TableCaption"/>
      </w:pPr>
      <w:bookmarkStart w:id="36" w:name="table2"/>
      <w:r w:rsidRPr="00DE5757">
        <w:rPr>
          <w:b/>
          <w:bCs/>
        </w:rPr>
        <w:t>Table 2</w:t>
      </w:r>
      <w:r>
        <w:t xml:space="preserve"> </w:t>
      </w:r>
      <w:r w:rsidR="0000193A">
        <w:t>Constitutive parameters used in the numerical analysis.</w:t>
      </w:r>
    </w:p>
    <w:tbl>
      <w:tblPr>
        <w:tblStyle w:val="Table"/>
        <w:tblW w:w="0" w:type="auto"/>
        <w:jc w:val="center"/>
        <w:tblLook w:val="0020" w:firstRow="1" w:lastRow="0" w:firstColumn="0" w:lastColumn="0" w:noHBand="0" w:noVBand="0"/>
        <w:tblCaption w:val="Constitutive parameters used in the numerical analysis."/>
      </w:tblPr>
      <w:tblGrid>
        <w:gridCol w:w="5143"/>
        <w:gridCol w:w="1050"/>
        <w:gridCol w:w="694"/>
        <w:gridCol w:w="1005"/>
      </w:tblGrid>
      <w:tr w:rsidR="007C7FEB" w14:paraId="6E7D1FA2"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9E" w14:textId="77777777" w:rsidR="007C7FEB" w:rsidRDefault="0000193A" w:rsidP="00B432B0">
            <w:pPr>
              <w:pStyle w:val="Compact"/>
            </w:pPr>
            <w:r>
              <w:t>PARAMETERS</w:t>
            </w:r>
          </w:p>
        </w:tc>
        <w:tc>
          <w:tcPr>
            <w:tcW w:w="0" w:type="auto"/>
            <w:tcBorders>
              <w:bottom w:val="single" w:sz="4" w:space="0" w:color="auto"/>
            </w:tcBorders>
          </w:tcPr>
          <w:p w14:paraId="6E7D1F9F" w14:textId="77777777" w:rsidR="007C7FEB" w:rsidRDefault="0000193A" w:rsidP="00B432B0">
            <w:pPr>
              <w:pStyle w:val="Compact"/>
            </w:pPr>
            <w:r>
              <w:t>SYMBOL</w:t>
            </w:r>
          </w:p>
        </w:tc>
        <w:tc>
          <w:tcPr>
            <w:tcW w:w="0" w:type="auto"/>
            <w:tcBorders>
              <w:bottom w:val="single" w:sz="4" w:space="0" w:color="auto"/>
            </w:tcBorders>
          </w:tcPr>
          <w:p w14:paraId="6E7D1FA0" w14:textId="77777777" w:rsidR="007C7FEB" w:rsidRDefault="0000193A" w:rsidP="00B432B0">
            <w:pPr>
              <w:pStyle w:val="Compact"/>
            </w:pPr>
            <w:r>
              <w:t>UNIT</w:t>
            </w:r>
          </w:p>
        </w:tc>
        <w:tc>
          <w:tcPr>
            <w:tcW w:w="0" w:type="auto"/>
            <w:tcBorders>
              <w:bottom w:val="single" w:sz="4" w:space="0" w:color="auto"/>
            </w:tcBorders>
          </w:tcPr>
          <w:p w14:paraId="6E7D1FA1" w14:textId="77777777" w:rsidR="007C7FEB" w:rsidRDefault="0000193A" w:rsidP="00B432B0">
            <w:pPr>
              <w:pStyle w:val="Compact"/>
            </w:pPr>
            <w:r>
              <w:t>VALUES</w:t>
            </w:r>
          </w:p>
        </w:tc>
      </w:tr>
      <w:tr w:rsidR="007C7FEB" w14:paraId="6E7D1FA4" w14:textId="77777777" w:rsidTr="00743E51">
        <w:trPr>
          <w:jc w:val="center"/>
        </w:trPr>
        <w:tc>
          <w:tcPr>
            <w:tcW w:w="0" w:type="auto"/>
            <w:gridSpan w:val="4"/>
            <w:tcBorders>
              <w:top w:val="single" w:sz="4" w:space="0" w:color="auto"/>
              <w:bottom w:val="single" w:sz="4" w:space="0" w:color="auto"/>
            </w:tcBorders>
          </w:tcPr>
          <w:p w14:paraId="6E7D1FA3" w14:textId="77777777" w:rsidR="007C7FEB" w:rsidRDefault="0000193A" w:rsidP="00B432B0">
            <w:pPr>
              <w:pStyle w:val="Compact"/>
            </w:pPr>
            <w:r>
              <w:t>Constitutive model of rock mass</w:t>
            </w:r>
          </w:p>
        </w:tc>
      </w:tr>
      <w:tr w:rsidR="007C7FEB" w14:paraId="6E7D1FA9" w14:textId="77777777" w:rsidTr="00743E51">
        <w:trPr>
          <w:jc w:val="center"/>
        </w:trPr>
        <w:tc>
          <w:tcPr>
            <w:tcW w:w="0" w:type="auto"/>
            <w:tcBorders>
              <w:top w:val="single" w:sz="4" w:space="0" w:color="auto"/>
            </w:tcBorders>
          </w:tcPr>
          <w:p w14:paraId="6E7D1FA5" w14:textId="77777777" w:rsidR="007C7FEB" w:rsidRDefault="0000193A" w:rsidP="00B432B0">
            <w:pPr>
              <w:pStyle w:val="Compact"/>
            </w:pPr>
            <w:r>
              <w:t>Young’s modulus</w:t>
            </w:r>
          </w:p>
        </w:tc>
        <w:tc>
          <w:tcPr>
            <w:tcW w:w="0" w:type="auto"/>
            <w:tcBorders>
              <w:top w:val="single" w:sz="4" w:space="0" w:color="auto"/>
            </w:tcBorders>
          </w:tcPr>
          <w:p w14:paraId="6E7D1FA6" w14:textId="77777777" w:rsidR="007C7FEB" w:rsidRDefault="0000193A" w:rsidP="00B432B0">
            <w:pPr>
              <w:pStyle w:val="Compact"/>
            </w:pPr>
            <m:oMathPara>
              <m:oMath>
                <m:r>
                  <w:rPr>
                    <w:rFonts w:ascii="Cambria Math" w:hAnsi="Cambria Math"/>
                  </w:rPr>
                  <m:t>E</m:t>
                </m:r>
              </m:oMath>
            </m:oMathPara>
          </w:p>
        </w:tc>
        <w:tc>
          <w:tcPr>
            <w:tcW w:w="0" w:type="auto"/>
            <w:tcBorders>
              <w:top w:val="single" w:sz="4" w:space="0" w:color="auto"/>
            </w:tcBorders>
          </w:tcPr>
          <w:p w14:paraId="6E7D1FA7" w14:textId="77777777" w:rsidR="007C7FEB" w:rsidRDefault="0000193A" w:rsidP="00B432B0">
            <w:pPr>
              <w:pStyle w:val="Compact"/>
            </w:pPr>
            <w:r>
              <w:t>MPa</w:t>
            </w:r>
          </w:p>
        </w:tc>
        <w:tc>
          <w:tcPr>
            <w:tcW w:w="0" w:type="auto"/>
            <w:tcBorders>
              <w:top w:val="single" w:sz="4" w:space="0" w:color="auto"/>
            </w:tcBorders>
          </w:tcPr>
          <w:p w14:paraId="6E7D1FA8" w14:textId="77777777" w:rsidR="007C7FEB" w:rsidRDefault="0000193A" w:rsidP="00B432B0">
            <w:pPr>
              <w:pStyle w:val="Compact"/>
            </w:pPr>
            <m:oMathPara>
              <m:oMath>
                <m:r>
                  <m:rPr>
                    <m:sty m:val="p"/>
                  </m:rPr>
                  <w:rPr>
                    <w:rFonts w:ascii="Cambria Math" w:hAnsi="Cambria Math"/>
                  </w:rPr>
                  <m:t>1500</m:t>
                </m:r>
              </m:oMath>
            </m:oMathPara>
          </w:p>
        </w:tc>
      </w:tr>
      <w:tr w:rsidR="007C7FEB" w14:paraId="6E7D1FAE" w14:textId="77777777" w:rsidTr="00743E51">
        <w:trPr>
          <w:jc w:val="center"/>
        </w:trPr>
        <w:tc>
          <w:tcPr>
            <w:tcW w:w="0" w:type="auto"/>
          </w:tcPr>
          <w:p w14:paraId="6E7D1FAA" w14:textId="77777777" w:rsidR="007C7FEB" w:rsidRDefault="0000193A" w:rsidP="00B432B0">
            <w:pPr>
              <w:pStyle w:val="Compact"/>
            </w:pPr>
            <w:r>
              <w:t>Poisson’s ratio</w:t>
            </w:r>
          </w:p>
        </w:tc>
        <w:tc>
          <w:tcPr>
            <w:tcW w:w="0" w:type="auto"/>
          </w:tcPr>
          <w:p w14:paraId="6E7D1FAB" w14:textId="77777777" w:rsidR="007C7FEB" w:rsidRDefault="0000193A" w:rsidP="00B432B0">
            <w:pPr>
              <w:pStyle w:val="Compact"/>
            </w:pPr>
            <m:oMathPara>
              <m:oMath>
                <m:r>
                  <w:rPr>
                    <w:rFonts w:ascii="Cambria Math" w:hAnsi="Cambria Math"/>
                  </w:rPr>
                  <m:t>ν</m:t>
                </m:r>
              </m:oMath>
            </m:oMathPara>
          </w:p>
        </w:tc>
        <w:tc>
          <w:tcPr>
            <w:tcW w:w="0" w:type="auto"/>
          </w:tcPr>
          <w:p w14:paraId="6E7D1FAC" w14:textId="77777777" w:rsidR="007C7FEB" w:rsidRDefault="0000193A" w:rsidP="00B432B0">
            <w:pPr>
              <w:pStyle w:val="Compact"/>
            </w:pPr>
            <w:r>
              <w:t>-</w:t>
            </w:r>
          </w:p>
        </w:tc>
        <w:tc>
          <w:tcPr>
            <w:tcW w:w="0" w:type="auto"/>
          </w:tcPr>
          <w:p w14:paraId="6E7D1FAD" w14:textId="77777777" w:rsidR="007C7FEB" w:rsidRDefault="0000193A" w:rsidP="00B432B0">
            <w:pPr>
              <w:pStyle w:val="Compact"/>
            </w:pPr>
            <m:oMathPara>
              <m:oMath>
                <m:r>
                  <m:rPr>
                    <m:sty m:val="p"/>
                  </m:rPr>
                  <w:rPr>
                    <w:rFonts w:ascii="Cambria Math" w:hAnsi="Cambria Math"/>
                  </w:rPr>
                  <m:t>0.49</m:t>
                </m:r>
              </m:oMath>
            </m:oMathPara>
          </w:p>
        </w:tc>
      </w:tr>
      <w:tr w:rsidR="007C7FEB" w14:paraId="6E7D1FB3" w14:textId="77777777" w:rsidTr="00743E51">
        <w:trPr>
          <w:jc w:val="center"/>
        </w:trPr>
        <w:tc>
          <w:tcPr>
            <w:tcW w:w="0" w:type="auto"/>
          </w:tcPr>
          <w:p w14:paraId="6E7D1FAF" w14:textId="77777777" w:rsidR="007C7FEB" w:rsidRDefault="0000193A" w:rsidP="00B432B0">
            <w:pPr>
              <w:pStyle w:val="Compact"/>
            </w:pPr>
            <w:r>
              <w:t>Plastic cohesion</w:t>
            </w:r>
          </w:p>
        </w:tc>
        <w:tc>
          <w:tcPr>
            <w:tcW w:w="0" w:type="auto"/>
          </w:tcPr>
          <w:p w14:paraId="6E7D1FB0" w14:textId="77777777" w:rsidR="007C7FEB" w:rsidRDefault="0000193A" w:rsidP="00B432B0">
            <w:pPr>
              <w:pStyle w:val="Compact"/>
            </w:pPr>
            <m:oMathPara>
              <m:oMath>
                <m:r>
                  <w:rPr>
                    <w:rFonts w:ascii="Cambria Math" w:hAnsi="Cambria Math"/>
                  </w:rPr>
                  <m:t>c</m:t>
                </m:r>
              </m:oMath>
            </m:oMathPara>
          </w:p>
        </w:tc>
        <w:tc>
          <w:tcPr>
            <w:tcW w:w="0" w:type="auto"/>
          </w:tcPr>
          <w:p w14:paraId="6E7D1FB1" w14:textId="77777777" w:rsidR="007C7FEB" w:rsidRDefault="0000193A" w:rsidP="00B432B0">
            <w:pPr>
              <w:pStyle w:val="Compact"/>
            </w:pPr>
            <w:r>
              <w:t>MPa</w:t>
            </w:r>
          </w:p>
        </w:tc>
        <w:tc>
          <w:tcPr>
            <w:tcW w:w="0" w:type="auto"/>
          </w:tcPr>
          <w:p w14:paraId="6E7D1FB2" w14:textId="77777777" w:rsidR="007C7FEB" w:rsidRDefault="0000193A" w:rsidP="00B432B0">
            <w:pPr>
              <w:pStyle w:val="Compact"/>
            </w:pPr>
            <w:r>
              <w:t>4</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7C7FEB" w14:paraId="6E7D1FB8" w14:textId="77777777" w:rsidTr="00743E51">
        <w:trPr>
          <w:jc w:val="center"/>
        </w:trPr>
        <w:tc>
          <w:tcPr>
            <w:tcW w:w="0" w:type="auto"/>
          </w:tcPr>
          <w:p w14:paraId="6E7D1FB4" w14:textId="77777777" w:rsidR="007C7FEB" w:rsidRDefault="0000193A" w:rsidP="00B432B0">
            <w:pPr>
              <w:pStyle w:val="Compact"/>
            </w:pPr>
            <w:r>
              <w:t>Plastic friction angle</w:t>
            </w:r>
          </w:p>
        </w:tc>
        <w:tc>
          <w:tcPr>
            <w:tcW w:w="0" w:type="auto"/>
          </w:tcPr>
          <w:p w14:paraId="6E7D1FB5" w14:textId="77777777" w:rsidR="007C7FEB" w:rsidRDefault="0000193A" w:rsidP="00B432B0">
            <w:pPr>
              <w:pStyle w:val="Compact"/>
            </w:pPr>
            <m:oMathPara>
              <m:oMath>
                <m:r>
                  <w:rPr>
                    <w:rFonts w:ascii="Cambria Math" w:hAnsi="Cambria Math"/>
                  </w:rPr>
                  <m:t>ϕ</m:t>
                </m:r>
              </m:oMath>
            </m:oMathPara>
          </w:p>
        </w:tc>
        <w:tc>
          <w:tcPr>
            <w:tcW w:w="0" w:type="auto"/>
          </w:tcPr>
          <w:p w14:paraId="6E7D1FB6" w14:textId="77777777" w:rsidR="007C7FEB" w:rsidRDefault="00000000" w:rsidP="00B432B0">
            <w:pPr>
              <w:pStyle w:val="Compact"/>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6E7D1FB7" w14:textId="77777777" w:rsidR="007C7FEB" w:rsidRDefault="0000193A" w:rsidP="00B432B0">
            <w:pPr>
              <w:pStyle w:val="Compact"/>
            </w:pPr>
            <w:r>
              <w:t>0</w:t>
            </w:r>
          </w:p>
        </w:tc>
      </w:tr>
      <w:tr w:rsidR="007C7FEB" w14:paraId="6E7D1FBD" w14:textId="77777777" w:rsidTr="00743E51">
        <w:trPr>
          <w:jc w:val="center"/>
        </w:trPr>
        <w:tc>
          <w:tcPr>
            <w:tcW w:w="0" w:type="auto"/>
          </w:tcPr>
          <w:p w14:paraId="6E7D1FB9" w14:textId="77777777" w:rsidR="007C7FEB" w:rsidRDefault="0000193A" w:rsidP="00B432B0">
            <w:pPr>
              <w:pStyle w:val="Compact"/>
            </w:pPr>
            <w:proofErr w:type="spellStart"/>
            <w:r>
              <w:t>Viscoplastic</w:t>
            </w:r>
            <w:proofErr w:type="spellEnd"/>
            <w:r>
              <w:t xml:space="preserve"> cohesion</w:t>
            </w:r>
          </w:p>
        </w:tc>
        <w:tc>
          <w:tcPr>
            <w:tcW w:w="0" w:type="auto"/>
          </w:tcPr>
          <w:p w14:paraId="6E7D1FBA" w14:textId="77777777" w:rsidR="007C7FEB" w:rsidRDefault="00000000" w:rsidP="00B432B0">
            <w:pPr>
              <w:pStyle w:val="Compact"/>
            </w:pPr>
            <m:oMathPara>
              <m:oMath>
                <m:sSub>
                  <m:sSubPr>
                    <m:ctrlPr>
                      <w:rPr>
                        <w:rFonts w:ascii="Cambria Math" w:hAnsi="Cambria Math"/>
                      </w:rPr>
                    </m:ctrlPr>
                  </m:sSubPr>
                  <m:e>
                    <m:r>
                      <w:rPr>
                        <w:rFonts w:ascii="Cambria Math" w:hAnsi="Cambria Math"/>
                      </w:rPr>
                      <m:t>c</m:t>
                    </m:r>
                  </m:e>
                  <m:sub>
                    <m:r>
                      <w:rPr>
                        <w:rFonts w:ascii="Cambria Math" w:hAnsi="Cambria Math"/>
                      </w:rPr>
                      <m:t>vp</m:t>
                    </m:r>
                  </m:sub>
                </m:sSub>
              </m:oMath>
            </m:oMathPara>
          </w:p>
        </w:tc>
        <w:tc>
          <w:tcPr>
            <w:tcW w:w="0" w:type="auto"/>
          </w:tcPr>
          <w:p w14:paraId="6E7D1FBB" w14:textId="77777777" w:rsidR="007C7FEB" w:rsidRDefault="0000193A" w:rsidP="00B432B0">
            <w:pPr>
              <w:pStyle w:val="Compact"/>
            </w:pPr>
            <w:r>
              <w:t>MPa</w:t>
            </w:r>
          </w:p>
        </w:tc>
        <w:tc>
          <w:tcPr>
            <w:tcW w:w="0" w:type="auto"/>
          </w:tcPr>
          <w:p w14:paraId="6E7D1FBC" w14:textId="77777777" w:rsidR="007C7FEB" w:rsidRDefault="0000193A" w:rsidP="00B432B0">
            <w:pPr>
              <w:pStyle w:val="Compact"/>
            </w:pPr>
            <w:r>
              <w:t>2</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7C7FEB" w14:paraId="6E7D1FC2" w14:textId="77777777" w:rsidTr="00743E51">
        <w:trPr>
          <w:jc w:val="center"/>
        </w:trPr>
        <w:tc>
          <w:tcPr>
            <w:tcW w:w="0" w:type="auto"/>
          </w:tcPr>
          <w:p w14:paraId="6E7D1FBE" w14:textId="77777777" w:rsidR="007C7FEB" w:rsidRDefault="0000193A" w:rsidP="00B432B0">
            <w:pPr>
              <w:pStyle w:val="Compact"/>
            </w:pPr>
            <w:proofErr w:type="spellStart"/>
            <w:r>
              <w:t>Viscoplastic</w:t>
            </w:r>
            <w:proofErr w:type="spellEnd"/>
            <w:r>
              <w:t xml:space="preserve"> friction angle</w:t>
            </w:r>
          </w:p>
        </w:tc>
        <w:tc>
          <w:tcPr>
            <w:tcW w:w="0" w:type="auto"/>
          </w:tcPr>
          <w:p w14:paraId="6E7D1FBF" w14:textId="77777777" w:rsidR="007C7FEB" w:rsidRDefault="00000000" w:rsidP="00B432B0">
            <w:pPr>
              <w:pStyle w:val="Compact"/>
            </w:pPr>
            <m:oMathPara>
              <m:oMath>
                <m:sSub>
                  <m:sSubPr>
                    <m:ctrlPr>
                      <w:rPr>
                        <w:rFonts w:ascii="Cambria Math" w:hAnsi="Cambria Math"/>
                      </w:rPr>
                    </m:ctrlPr>
                  </m:sSubPr>
                  <m:e>
                    <m:r>
                      <w:rPr>
                        <w:rFonts w:ascii="Cambria Math" w:hAnsi="Cambria Math"/>
                      </w:rPr>
                      <m:t>ϕ</m:t>
                    </m:r>
                  </m:e>
                  <m:sub>
                    <m:r>
                      <w:rPr>
                        <w:rFonts w:ascii="Cambria Math" w:hAnsi="Cambria Math"/>
                      </w:rPr>
                      <m:t>vp</m:t>
                    </m:r>
                  </m:sub>
                </m:sSub>
              </m:oMath>
            </m:oMathPara>
          </w:p>
        </w:tc>
        <w:tc>
          <w:tcPr>
            <w:tcW w:w="0" w:type="auto"/>
          </w:tcPr>
          <w:p w14:paraId="6E7D1FC0" w14:textId="77777777" w:rsidR="007C7FEB" w:rsidRDefault="00000000" w:rsidP="00B432B0">
            <w:pPr>
              <w:pStyle w:val="Compact"/>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6E7D1FC1" w14:textId="77777777" w:rsidR="007C7FEB" w:rsidRDefault="0000193A" w:rsidP="00B432B0">
            <w:pPr>
              <w:pStyle w:val="Compact"/>
            </w:pPr>
            <w:r>
              <w:t>0</w:t>
            </w:r>
          </w:p>
        </w:tc>
      </w:tr>
      <w:tr w:rsidR="007C7FEB" w14:paraId="6E7D1FC7" w14:textId="77777777" w:rsidTr="00743E51">
        <w:trPr>
          <w:jc w:val="center"/>
        </w:trPr>
        <w:tc>
          <w:tcPr>
            <w:tcW w:w="0" w:type="auto"/>
          </w:tcPr>
          <w:p w14:paraId="6E7D1FC3" w14:textId="77777777" w:rsidR="007C7FEB" w:rsidRDefault="0000193A" w:rsidP="00B432B0">
            <w:pPr>
              <w:pStyle w:val="Compact"/>
            </w:pPr>
            <w:r>
              <w:t>Power law parameter</w:t>
            </w:r>
          </w:p>
        </w:tc>
        <w:tc>
          <w:tcPr>
            <w:tcW w:w="0" w:type="auto"/>
          </w:tcPr>
          <w:p w14:paraId="6E7D1FC4" w14:textId="77777777" w:rsidR="007C7FEB" w:rsidRDefault="0000193A" w:rsidP="00B432B0">
            <w:pPr>
              <w:pStyle w:val="Compact"/>
            </w:pPr>
            <m:oMathPara>
              <m:oMath>
                <m:r>
                  <w:rPr>
                    <w:rFonts w:ascii="Cambria Math" w:hAnsi="Cambria Math"/>
                  </w:rPr>
                  <m:t>n</m:t>
                </m:r>
              </m:oMath>
            </m:oMathPara>
          </w:p>
        </w:tc>
        <w:tc>
          <w:tcPr>
            <w:tcW w:w="0" w:type="auto"/>
          </w:tcPr>
          <w:p w14:paraId="6E7D1FC5" w14:textId="77777777" w:rsidR="007C7FEB" w:rsidRDefault="0000193A" w:rsidP="00B432B0">
            <w:pPr>
              <w:pStyle w:val="Compact"/>
            </w:pPr>
            <w:r>
              <w:t>-</w:t>
            </w:r>
          </w:p>
        </w:tc>
        <w:tc>
          <w:tcPr>
            <w:tcW w:w="0" w:type="auto"/>
          </w:tcPr>
          <w:p w14:paraId="6E7D1FC6" w14:textId="77777777" w:rsidR="007C7FEB" w:rsidRDefault="0000193A" w:rsidP="00B432B0">
            <w:pPr>
              <w:pStyle w:val="Compact"/>
            </w:pPr>
            <w:r>
              <w:t>1</w:t>
            </w:r>
          </w:p>
        </w:tc>
      </w:tr>
      <w:tr w:rsidR="007C7FEB" w14:paraId="6E7D1FCC" w14:textId="77777777" w:rsidTr="00743E51">
        <w:trPr>
          <w:jc w:val="center"/>
        </w:trPr>
        <w:tc>
          <w:tcPr>
            <w:tcW w:w="0" w:type="auto"/>
          </w:tcPr>
          <w:p w14:paraId="6E7D1FC8" w14:textId="77777777" w:rsidR="007C7FEB" w:rsidRDefault="0000193A" w:rsidP="00B432B0">
            <w:pPr>
              <w:pStyle w:val="Compact"/>
            </w:pPr>
            <w:r>
              <w:t>Reference parameter</w:t>
            </w:r>
          </w:p>
        </w:tc>
        <w:tc>
          <w:tcPr>
            <w:tcW w:w="0" w:type="auto"/>
          </w:tcPr>
          <w:p w14:paraId="6E7D1FC9" w14:textId="77777777" w:rsidR="007C7FEB" w:rsidRDefault="00000000" w:rsidP="00B432B0">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0</m:t>
                    </m:r>
                  </m:sub>
                </m:sSub>
              </m:oMath>
            </m:oMathPara>
          </w:p>
        </w:tc>
        <w:tc>
          <w:tcPr>
            <w:tcW w:w="0" w:type="auto"/>
          </w:tcPr>
          <w:p w14:paraId="6E7D1FCA" w14:textId="77777777" w:rsidR="007C7FEB" w:rsidRDefault="0000193A" w:rsidP="00B432B0">
            <w:pPr>
              <w:pStyle w:val="Compact"/>
            </w:pPr>
            <w:r>
              <w:t>MPa</w:t>
            </w:r>
          </w:p>
        </w:tc>
        <w:tc>
          <w:tcPr>
            <w:tcW w:w="0" w:type="auto"/>
          </w:tcPr>
          <w:p w14:paraId="6E7D1FCB" w14:textId="77777777" w:rsidR="007C7FEB" w:rsidRDefault="0000193A" w:rsidP="00B432B0">
            <w:pPr>
              <w:pStyle w:val="Compact"/>
            </w:pPr>
            <w:r>
              <w:t>1</w:t>
            </w:r>
          </w:p>
        </w:tc>
      </w:tr>
      <w:tr w:rsidR="007C7FEB" w14:paraId="6E7D1FD1" w14:textId="77777777" w:rsidTr="00743E51">
        <w:trPr>
          <w:jc w:val="center"/>
        </w:trPr>
        <w:tc>
          <w:tcPr>
            <w:tcW w:w="0" w:type="auto"/>
            <w:tcBorders>
              <w:bottom w:val="single" w:sz="4" w:space="0" w:color="auto"/>
            </w:tcBorders>
          </w:tcPr>
          <w:p w14:paraId="6E7D1FCD" w14:textId="77777777" w:rsidR="007C7FEB" w:rsidRDefault="0000193A" w:rsidP="00B432B0">
            <w:pPr>
              <w:pStyle w:val="Compact"/>
            </w:pPr>
            <w:r>
              <w:t>Viscosity coefficient</w:t>
            </w:r>
          </w:p>
        </w:tc>
        <w:tc>
          <w:tcPr>
            <w:tcW w:w="0" w:type="auto"/>
            <w:tcBorders>
              <w:bottom w:val="single" w:sz="4" w:space="0" w:color="auto"/>
            </w:tcBorders>
          </w:tcPr>
          <w:p w14:paraId="6E7D1FCE" w14:textId="77777777" w:rsidR="007C7FEB" w:rsidRDefault="0000193A" w:rsidP="00B432B0">
            <w:pPr>
              <w:pStyle w:val="Compact"/>
            </w:pPr>
            <m:oMathPara>
              <m:oMath>
                <m:r>
                  <w:rPr>
                    <w:rFonts w:ascii="Cambria Math" w:hAnsi="Cambria Math"/>
                  </w:rPr>
                  <m:t>η</m:t>
                </m:r>
              </m:oMath>
            </m:oMathPara>
          </w:p>
        </w:tc>
        <w:tc>
          <w:tcPr>
            <w:tcW w:w="0" w:type="auto"/>
            <w:tcBorders>
              <w:bottom w:val="single" w:sz="4" w:space="0" w:color="auto"/>
            </w:tcBorders>
          </w:tcPr>
          <w:p w14:paraId="6E7D1FCF" w14:textId="77777777" w:rsidR="007C7FEB" w:rsidRDefault="0000193A" w:rsidP="00B432B0">
            <w:pPr>
              <w:pStyle w:val="Compact"/>
            </w:pPr>
            <w:r>
              <w:t>day</w:t>
            </w:r>
          </w:p>
        </w:tc>
        <w:tc>
          <w:tcPr>
            <w:tcW w:w="0" w:type="auto"/>
            <w:tcBorders>
              <w:bottom w:val="single" w:sz="4" w:space="0" w:color="auto"/>
            </w:tcBorders>
          </w:tcPr>
          <w:p w14:paraId="6E7D1FD0" w14:textId="77777777" w:rsidR="007C7FEB" w:rsidRDefault="0000193A" w:rsidP="00B432B0">
            <w:pPr>
              <w:pStyle w:val="Compact"/>
            </w:pPr>
            <m:oMathPara>
              <m:oMath>
                <m:r>
                  <m:rPr>
                    <m:sty m:val="p"/>
                  </m:rPr>
                  <w:rPr>
                    <w:rFonts w:ascii="Cambria Math" w:hAnsi="Cambria Math"/>
                  </w:rPr>
                  <m:t>40000</m:t>
                </m:r>
              </m:oMath>
            </m:oMathPara>
          </w:p>
        </w:tc>
      </w:tr>
      <w:tr w:rsidR="007C7FEB" w14:paraId="6E7D1FD3" w14:textId="77777777" w:rsidTr="00743E51">
        <w:trPr>
          <w:jc w:val="center"/>
        </w:trPr>
        <w:tc>
          <w:tcPr>
            <w:tcW w:w="0" w:type="auto"/>
            <w:gridSpan w:val="4"/>
            <w:tcBorders>
              <w:top w:val="single" w:sz="4" w:space="0" w:color="auto"/>
              <w:bottom w:val="single" w:sz="4" w:space="0" w:color="auto"/>
            </w:tcBorders>
          </w:tcPr>
          <w:p w14:paraId="6E7D1FD2" w14:textId="77777777" w:rsidR="007C7FEB" w:rsidRDefault="0000193A" w:rsidP="00B432B0">
            <w:pPr>
              <w:pStyle w:val="Compact"/>
            </w:pPr>
            <w:r>
              <w:t>Constitutive model of lining</w:t>
            </w:r>
          </w:p>
        </w:tc>
      </w:tr>
      <w:tr w:rsidR="007C7FEB" w14:paraId="6E7D1FD8" w14:textId="77777777" w:rsidTr="00743E51">
        <w:trPr>
          <w:jc w:val="center"/>
        </w:trPr>
        <w:tc>
          <w:tcPr>
            <w:tcW w:w="0" w:type="auto"/>
            <w:tcBorders>
              <w:top w:val="single" w:sz="4" w:space="0" w:color="auto"/>
            </w:tcBorders>
          </w:tcPr>
          <w:p w14:paraId="6E7D1FD4" w14:textId="77777777" w:rsidR="007C7FEB" w:rsidRDefault="0000193A" w:rsidP="00B432B0">
            <w:pPr>
              <w:pStyle w:val="Compact"/>
            </w:pPr>
            <w:r>
              <w:t>Characteristic compressive strength at age of 28 days</w:t>
            </w:r>
          </w:p>
        </w:tc>
        <w:tc>
          <w:tcPr>
            <w:tcW w:w="0" w:type="auto"/>
            <w:tcBorders>
              <w:top w:val="single" w:sz="4" w:space="0" w:color="auto"/>
            </w:tcBorders>
          </w:tcPr>
          <w:p w14:paraId="6E7D1FD5" w14:textId="77777777" w:rsidR="007C7FEB" w:rsidRDefault="00000000" w:rsidP="00B432B0">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ck</m:t>
                    </m:r>
                  </m:sub>
                </m:sSub>
              </m:oMath>
            </m:oMathPara>
          </w:p>
        </w:tc>
        <w:tc>
          <w:tcPr>
            <w:tcW w:w="0" w:type="auto"/>
            <w:tcBorders>
              <w:top w:val="single" w:sz="4" w:space="0" w:color="auto"/>
            </w:tcBorders>
          </w:tcPr>
          <w:p w14:paraId="6E7D1FD6" w14:textId="77777777" w:rsidR="007C7FEB" w:rsidRDefault="0000193A" w:rsidP="00B432B0">
            <w:pPr>
              <w:pStyle w:val="Compact"/>
            </w:pPr>
            <w:r>
              <w:t>MPa</w:t>
            </w:r>
          </w:p>
        </w:tc>
        <w:tc>
          <w:tcPr>
            <w:tcW w:w="0" w:type="auto"/>
            <w:tcBorders>
              <w:top w:val="single" w:sz="4" w:space="0" w:color="auto"/>
            </w:tcBorders>
          </w:tcPr>
          <w:p w14:paraId="6E7D1FD7" w14:textId="77777777" w:rsidR="007C7FEB" w:rsidRDefault="0000193A" w:rsidP="00B432B0">
            <w:pPr>
              <w:pStyle w:val="Compact"/>
            </w:pPr>
            <m:oMathPara>
              <m:oMath>
                <m:r>
                  <m:rPr>
                    <m:sty m:val="p"/>
                  </m:rPr>
                  <w:rPr>
                    <w:rFonts w:ascii="Cambria Math" w:hAnsi="Cambria Math"/>
                  </w:rPr>
                  <m:t>20</m:t>
                </m:r>
              </m:oMath>
            </m:oMathPara>
          </w:p>
        </w:tc>
      </w:tr>
      <w:tr w:rsidR="007C7FEB" w14:paraId="6E7D1FDD" w14:textId="77777777" w:rsidTr="00743E51">
        <w:trPr>
          <w:jc w:val="center"/>
        </w:trPr>
        <w:tc>
          <w:tcPr>
            <w:tcW w:w="0" w:type="auto"/>
          </w:tcPr>
          <w:p w14:paraId="6E7D1FD9" w14:textId="77777777" w:rsidR="007C7FEB" w:rsidRDefault="0000193A" w:rsidP="00B432B0">
            <w:pPr>
              <w:pStyle w:val="Compact"/>
            </w:pPr>
            <w:r>
              <w:t>Modulus of elasticity at the age of 28 days</w:t>
            </w:r>
          </w:p>
        </w:tc>
        <w:tc>
          <w:tcPr>
            <w:tcW w:w="0" w:type="auto"/>
          </w:tcPr>
          <w:p w14:paraId="6E7D1FDA"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m:oMathPara>
          </w:p>
        </w:tc>
        <w:tc>
          <w:tcPr>
            <w:tcW w:w="0" w:type="auto"/>
          </w:tcPr>
          <w:p w14:paraId="6E7D1FDB" w14:textId="77777777" w:rsidR="007C7FEB" w:rsidRDefault="0000193A" w:rsidP="00B432B0">
            <w:pPr>
              <w:pStyle w:val="Compact"/>
            </w:pPr>
            <w:r>
              <w:t>MPa</w:t>
            </w:r>
          </w:p>
        </w:tc>
        <w:tc>
          <w:tcPr>
            <w:tcW w:w="0" w:type="auto"/>
          </w:tcPr>
          <w:p w14:paraId="6E7D1FDC" w14:textId="77777777" w:rsidR="007C7FEB" w:rsidRDefault="0000193A" w:rsidP="00B432B0">
            <w:pPr>
              <w:pStyle w:val="Compact"/>
            </w:pPr>
            <m:oMathPara>
              <m:oMath>
                <m:r>
                  <m:rPr>
                    <m:sty m:val="p"/>
                  </m:rPr>
                  <w:rPr>
                    <w:rFonts w:ascii="Cambria Math" w:hAnsi="Cambria Math"/>
                  </w:rPr>
                  <m:t>30303</m:t>
                </m:r>
              </m:oMath>
            </m:oMathPara>
          </w:p>
        </w:tc>
      </w:tr>
      <w:tr w:rsidR="007C7FEB" w14:paraId="6E7D1FE2" w14:textId="77777777" w:rsidTr="00743E51">
        <w:trPr>
          <w:jc w:val="center"/>
        </w:trPr>
        <w:tc>
          <w:tcPr>
            <w:tcW w:w="0" w:type="auto"/>
          </w:tcPr>
          <w:p w14:paraId="6E7D1FDE" w14:textId="77777777" w:rsidR="007C7FEB" w:rsidRDefault="0000193A" w:rsidP="00B432B0">
            <w:pPr>
              <w:pStyle w:val="Compact"/>
            </w:pPr>
            <w:r>
              <w:t>Poisson’s ratio</w:t>
            </w:r>
          </w:p>
        </w:tc>
        <w:tc>
          <w:tcPr>
            <w:tcW w:w="0" w:type="auto"/>
          </w:tcPr>
          <w:p w14:paraId="6E7D1FDF" w14:textId="77777777" w:rsidR="007C7FEB" w:rsidRDefault="00000000" w:rsidP="00B432B0">
            <w:pPr>
              <w:pStyle w:val="Compact"/>
            </w:pPr>
            <m:oMathPara>
              <m:oMath>
                <m:sSub>
                  <m:sSubPr>
                    <m:ctrlPr>
                      <w:rPr>
                        <w:rFonts w:ascii="Cambria Math" w:hAnsi="Cambria Math"/>
                      </w:rPr>
                    </m:ctrlPr>
                  </m:sSubPr>
                  <m:e>
                    <m:r>
                      <w:rPr>
                        <w:rFonts w:ascii="Cambria Math" w:hAnsi="Cambria Math"/>
                      </w:rPr>
                      <m:t>ν</m:t>
                    </m:r>
                  </m:e>
                  <m:sub>
                    <m:r>
                      <w:rPr>
                        <w:rFonts w:ascii="Cambria Math" w:hAnsi="Cambria Math"/>
                      </w:rPr>
                      <m:t>c</m:t>
                    </m:r>
                  </m:sub>
                </m:sSub>
              </m:oMath>
            </m:oMathPara>
          </w:p>
        </w:tc>
        <w:tc>
          <w:tcPr>
            <w:tcW w:w="0" w:type="auto"/>
          </w:tcPr>
          <w:p w14:paraId="6E7D1FE0" w14:textId="77777777" w:rsidR="007C7FEB" w:rsidRDefault="0000193A" w:rsidP="00B432B0">
            <w:pPr>
              <w:pStyle w:val="Compact"/>
            </w:pPr>
            <w:r>
              <w:t>-</w:t>
            </w:r>
          </w:p>
        </w:tc>
        <w:tc>
          <w:tcPr>
            <w:tcW w:w="0" w:type="auto"/>
          </w:tcPr>
          <w:p w14:paraId="6E7D1FE1" w14:textId="77777777" w:rsidR="007C7FEB" w:rsidRDefault="0000193A" w:rsidP="00B432B0">
            <w:pPr>
              <w:pStyle w:val="Compact"/>
            </w:pPr>
            <m:oMathPara>
              <m:oMath>
                <m:r>
                  <m:rPr>
                    <m:sty m:val="p"/>
                  </m:rPr>
                  <w:rPr>
                    <w:rFonts w:ascii="Cambria Math" w:hAnsi="Cambria Math"/>
                  </w:rPr>
                  <m:t>0.2</m:t>
                </m:r>
              </m:oMath>
            </m:oMathPara>
          </w:p>
        </w:tc>
      </w:tr>
      <w:tr w:rsidR="007C7FEB" w14:paraId="6E7D1FE7" w14:textId="77777777" w:rsidTr="00743E51">
        <w:trPr>
          <w:jc w:val="center"/>
        </w:trPr>
        <w:tc>
          <w:tcPr>
            <w:tcW w:w="0" w:type="auto"/>
          </w:tcPr>
          <w:p w14:paraId="6E7D1FE3" w14:textId="77777777" w:rsidR="007C7FEB" w:rsidRDefault="0000193A" w:rsidP="00B432B0">
            <w:pPr>
              <w:pStyle w:val="Compact"/>
            </w:pPr>
            <w:r>
              <w:t xml:space="preserve">Coefficient defining instantaneous relaxation </w:t>
            </w:r>
            <w:r w:rsidRPr="00FD6C75">
              <w:rPr>
                <w:color w:val="000000" w:themeColor="text1"/>
              </w:rPr>
              <w:t>modulus (1993)</w:t>
            </w:r>
          </w:p>
        </w:tc>
        <w:tc>
          <w:tcPr>
            <w:tcW w:w="0" w:type="auto"/>
          </w:tcPr>
          <w:p w14:paraId="6E7D1FE4" w14:textId="77777777" w:rsidR="007C7FEB" w:rsidRDefault="0000193A" w:rsidP="00B432B0">
            <w:pPr>
              <w:pStyle w:val="Compact"/>
            </w:pPr>
            <m:oMathPara>
              <m:oMath>
                <m:r>
                  <w:rPr>
                    <w:rFonts w:ascii="Cambria Math" w:hAnsi="Cambria Math"/>
                  </w:rPr>
                  <m:t>s</m:t>
                </m:r>
              </m:oMath>
            </m:oMathPara>
          </w:p>
        </w:tc>
        <w:tc>
          <w:tcPr>
            <w:tcW w:w="0" w:type="auto"/>
          </w:tcPr>
          <w:p w14:paraId="6E7D1FE5" w14:textId="77777777" w:rsidR="007C7FEB" w:rsidRDefault="0000193A" w:rsidP="00B432B0">
            <w:pPr>
              <w:pStyle w:val="Compact"/>
            </w:pPr>
            <w:r>
              <w:t>-</w:t>
            </w:r>
          </w:p>
        </w:tc>
        <w:tc>
          <w:tcPr>
            <w:tcW w:w="0" w:type="auto"/>
          </w:tcPr>
          <w:p w14:paraId="6E7D1FE6" w14:textId="77777777" w:rsidR="007C7FEB" w:rsidRDefault="0000193A" w:rsidP="00B432B0">
            <w:pPr>
              <w:pStyle w:val="Compact"/>
            </w:pPr>
            <m:oMathPara>
              <m:oMath>
                <m:r>
                  <m:rPr>
                    <m:sty m:val="p"/>
                  </m:rPr>
                  <w:rPr>
                    <w:rFonts w:ascii="Cambria Math" w:hAnsi="Cambria Math"/>
                  </w:rPr>
                  <m:t>0.2</m:t>
                </m:r>
              </m:oMath>
            </m:oMathPara>
          </w:p>
        </w:tc>
      </w:tr>
      <w:tr w:rsidR="007C7FEB" w14:paraId="6E7D1FEC" w14:textId="77777777" w:rsidTr="00743E51">
        <w:trPr>
          <w:jc w:val="center"/>
        </w:trPr>
        <w:tc>
          <w:tcPr>
            <w:tcW w:w="0" w:type="auto"/>
          </w:tcPr>
          <w:p w14:paraId="6E7D1FE8" w14:textId="77777777" w:rsidR="007C7FEB" w:rsidRDefault="0000193A" w:rsidP="00B432B0">
            <w:pPr>
              <w:pStyle w:val="Compact"/>
            </w:pPr>
            <w:r>
              <w:t>Relative humidity of ambient environment</w:t>
            </w:r>
          </w:p>
        </w:tc>
        <w:tc>
          <w:tcPr>
            <w:tcW w:w="0" w:type="auto"/>
          </w:tcPr>
          <w:p w14:paraId="6E7D1FE9" w14:textId="77777777" w:rsidR="007C7FEB" w:rsidRDefault="0000193A" w:rsidP="00B432B0">
            <w:pPr>
              <w:pStyle w:val="Compact"/>
            </w:pPr>
            <m:oMathPara>
              <m:oMath>
                <m:r>
                  <w:rPr>
                    <w:rFonts w:ascii="Cambria Math" w:hAnsi="Cambria Math"/>
                  </w:rPr>
                  <m:t>RH</m:t>
                </m:r>
              </m:oMath>
            </m:oMathPara>
          </w:p>
        </w:tc>
        <w:tc>
          <w:tcPr>
            <w:tcW w:w="0" w:type="auto"/>
          </w:tcPr>
          <w:p w14:paraId="6E7D1FEA" w14:textId="77777777" w:rsidR="007C7FEB" w:rsidRDefault="0000193A" w:rsidP="00B432B0">
            <w:pPr>
              <w:pStyle w:val="Compact"/>
            </w:pPr>
            <w:r>
              <w:t>%</w:t>
            </w:r>
          </w:p>
        </w:tc>
        <w:tc>
          <w:tcPr>
            <w:tcW w:w="0" w:type="auto"/>
          </w:tcPr>
          <w:p w14:paraId="6E7D1FEB" w14:textId="77777777" w:rsidR="007C7FEB" w:rsidRDefault="0000193A" w:rsidP="00B432B0">
            <w:pPr>
              <w:pStyle w:val="Compact"/>
            </w:pPr>
            <m:oMathPara>
              <m:oMath>
                <m:r>
                  <m:rPr>
                    <m:sty m:val="p"/>
                  </m:rPr>
                  <w:rPr>
                    <w:rFonts w:ascii="Cambria Math" w:hAnsi="Cambria Math"/>
                  </w:rPr>
                  <m:t>70</m:t>
                </m:r>
              </m:oMath>
            </m:oMathPara>
          </w:p>
        </w:tc>
      </w:tr>
      <w:tr w:rsidR="007C7FEB" w14:paraId="6E7D1FF1" w14:textId="77777777" w:rsidTr="00743E51">
        <w:trPr>
          <w:jc w:val="center"/>
        </w:trPr>
        <w:tc>
          <w:tcPr>
            <w:tcW w:w="0" w:type="auto"/>
          </w:tcPr>
          <w:p w14:paraId="6E7D1FED" w14:textId="77777777" w:rsidR="007C7FEB" w:rsidRDefault="0000193A" w:rsidP="00B432B0">
            <w:pPr>
              <w:pStyle w:val="Compact"/>
            </w:pPr>
            <w:r>
              <w:t>Notional size of member - longitudinal concrete lining</w:t>
            </w:r>
          </w:p>
        </w:tc>
        <w:tc>
          <w:tcPr>
            <w:tcW w:w="0" w:type="auto"/>
          </w:tcPr>
          <w:p w14:paraId="6E7D1FEE" w14:textId="77777777" w:rsidR="007C7FEB" w:rsidRDefault="00000000" w:rsidP="00B432B0">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t</m:t>
                    </m:r>
                  </m:sub>
                </m:sSub>
              </m:oMath>
            </m:oMathPara>
          </w:p>
        </w:tc>
        <w:tc>
          <w:tcPr>
            <w:tcW w:w="0" w:type="auto"/>
          </w:tcPr>
          <w:p w14:paraId="6E7D1FEF" w14:textId="77777777" w:rsidR="007C7FEB" w:rsidRDefault="0000193A" w:rsidP="00B432B0">
            <w:pPr>
              <w:pStyle w:val="Compact"/>
            </w:pPr>
            <w:r>
              <w:t>cm</w:t>
            </w:r>
          </w:p>
        </w:tc>
        <w:tc>
          <w:tcPr>
            <w:tcW w:w="0" w:type="auto"/>
          </w:tcPr>
          <w:p w14:paraId="6E7D1FF0" w14:textId="77777777" w:rsidR="007C7FEB" w:rsidRDefault="0000193A" w:rsidP="00B432B0">
            <w:pPr>
              <w:pStyle w:val="Compact"/>
            </w:pPr>
            <m:oMathPara>
              <m:oMath>
                <m:r>
                  <m:rPr>
                    <m:sty m:val="p"/>
                  </m:rPr>
                  <w:rPr>
                    <w:rFonts w:ascii="Cambria Math" w:hAnsi="Cambria Math"/>
                  </w:rPr>
                  <m:t>0.2111</m:t>
                </m:r>
              </m:oMath>
            </m:oMathPara>
          </w:p>
        </w:tc>
      </w:tr>
      <w:tr w:rsidR="007C7FEB" w14:paraId="6E7D1FF6" w14:textId="77777777" w:rsidTr="00743E51">
        <w:trPr>
          <w:jc w:val="center"/>
        </w:trPr>
        <w:tc>
          <w:tcPr>
            <w:tcW w:w="0" w:type="auto"/>
          </w:tcPr>
          <w:p w14:paraId="6E7D1FF2" w14:textId="77777777" w:rsidR="007C7FEB" w:rsidRDefault="0000193A" w:rsidP="00B432B0">
            <w:pPr>
              <w:pStyle w:val="Compact"/>
            </w:pPr>
            <w:r>
              <w:t>Notional size of member - gallery concrete lining</w:t>
            </w:r>
          </w:p>
        </w:tc>
        <w:tc>
          <w:tcPr>
            <w:tcW w:w="0" w:type="auto"/>
          </w:tcPr>
          <w:p w14:paraId="6E7D1FF3" w14:textId="77777777" w:rsidR="007C7FEB" w:rsidRDefault="00000000" w:rsidP="00B432B0">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g</m:t>
                    </m:r>
                  </m:sub>
                </m:sSub>
              </m:oMath>
            </m:oMathPara>
          </w:p>
        </w:tc>
        <w:tc>
          <w:tcPr>
            <w:tcW w:w="0" w:type="auto"/>
          </w:tcPr>
          <w:p w14:paraId="6E7D1FF4" w14:textId="77777777" w:rsidR="007C7FEB" w:rsidRDefault="0000193A" w:rsidP="00B432B0">
            <w:pPr>
              <w:pStyle w:val="Compact"/>
            </w:pPr>
            <w:r>
              <w:t>cm</w:t>
            </w:r>
          </w:p>
        </w:tc>
        <w:tc>
          <w:tcPr>
            <w:tcW w:w="0" w:type="auto"/>
          </w:tcPr>
          <w:p w14:paraId="6E7D1FF5" w14:textId="77777777" w:rsidR="007C7FEB" w:rsidRDefault="0000193A" w:rsidP="00B432B0">
            <w:pPr>
              <w:pStyle w:val="Compact"/>
            </w:pPr>
            <m:oMathPara>
              <m:oMath>
                <m:r>
                  <m:rPr>
                    <m:sty m:val="p"/>
                  </m:rPr>
                  <w:rPr>
                    <w:rFonts w:ascii="Cambria Math" w:hAnsi="Cambria Math"/>
                  </w:rPr>
                  <m:t>0.2176</m:t>
                </m:r>
              </m:oMath>
            </m:oMathPara>
          </w:p>
        </w:tc>
      </w:tr>
      <w:tr w:rsidR="007C7FEB" w14:paraId="6E7D1FFB" w14:textId="77777777" w:rsidTr="00743E51">
        <w:trPr>
          <w:jc w:val="center"/>
        </w:trPr>
        <w:tc>
          <w:tcPr>
            <w:tcW w:w="0" w:type="auto"/>
          </w:tcPr>
          <w:p w14:paraId="6E7D1FF7" w14:textId="77777777" w:rsidR="007C7FEB" w:rsidRDefault="0000193A" w:rsidP="00B432B0">
            <w:pPr>
              <w:pStyle w:val="Compact"/>
            </w:pPr>
            <w:r>
              <w:t>Age of concrete at the beginning of shrinkage</w:t>
            </w:r>
          </w:p>
        </w:tc>
        <w:tc>
          <w:tcPr>
            <w:tcW w:w="0" w:type="auto"/>
          </w:tcPr>
          <w:p w14:paraId="6E7D1FF8"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s</m:t>
                    </m:r>
                  </m:sub>
                </m:sSub>
              </m:oMath>
            </m:oMathPara>
          </w:p>
        </w:tc>
        <w:tc>
          <w:tcPr>
            <w:tcW w:w="0" w:type="auto"/>
          </w:tcPr>
          <w:p w14:paraId="6E7D1FF9" w14:textId="77777777" w:rsidR="007C7FEB" w:rsidRDefault="0000193A" w:rsidP="00B432B0">
            <w:pPr>
              <w:pStyle w:val="Compact"/>
            </w:pPr>
            <w:r>
              <w:t>days</w:t>
            </w:r>
          </w:p>
        </w:tc>
        <w:tc>
          <w:tcPr>
            <w:tcW w:w="0" w:type="auto"/>
          </w:tcPr>
          <w:p w14:paraId="6E7D1FFA" w14:textId="77777777" w:rsidR="007C7FEB" w:rsidRDefault="0000193A" w:rsidP="00B432B0">
            <w:pPr>
              <w:pStyle w:val="Compact"/>
            </w:pPr>
            <m:oMathPara>
              <m:oMath>
                <m:r>
                  <m:rPr>
                    <m:sty m:val="p"/>
                  </m:rPr>
                  <w:rPr>
                    <w:rFonts w:ascii="Cambria Math" w:hAnsi="Cambria Math"/>
                  </w:rPr>
                  <m:t>7</m:t>
                </m:r>
              </m:oMath>
            </m:oMathPara>
          </w:p>
        </w:tc>
      </w:tr>
      <w:tr w:rsidR="007C7FEB" w14:paraId="6E7D2000" w14:textId="77777777" w:rsidTr="00743E51">
        <w:trPr>
          <w:jc w:val="center"/>
        </w:trPr>
        <w:tc>
          <w:tcPr>
            <w:tcW w:w="0" w:type="auto"/>
          </w:tcPr>
          <w:p w14:paraId="6E7D1FFC" w14:textId="77777777" w:rsidR="007C7FEB" w:rsidRDefault="0000193A" w:rsidP="00B432B0">
            <w:pPr>
              <w:pStyle w:val="Compact"/>
            </w:pPr>
            <w:r>
              <w:lastRenderedPageBreak/>
              <w:t xml:space="preserve">Shrinkage coefficient depending on </w:t>
            </w:r>
            <w:r w:rsidRPr="00FD6C75">
              <w:rPr>
                <w:color w:val="000000" w:themeColor="text1"/>
              </w:rPr>
              <w:t>cement type (1993)</w:t>
            </w:r>
          </w:p>
        </w:tc>
        <w:tc>
          <w:tcPr>
            <w:tcW w:w="0" w:type="auto"/>
          </w:tcPr>
          <w:p w14:paraId="6E7D1FFD" w14:textId="77777777" w:rsidR="007C7FEB" w:rsidRDefault="00000000" w:rsidP="00B432B0">
            <w:pPr>
              <w:pStyle w:val="Compact"/>
            </w:pPr>
            <m:oMathPara>
              <m:oMath>
                <m:sSub>
                  <m:sSubPr>
                    <m:ctrlPr>
                      <w:rPr>
                        <w:rFonts w:ascii="Cambria Math" w:hAnsi="Cambria Math"/>
                      </w:rPr>
                    </m:ctrlPr>
                  </m:sSubPr>
                  <m:e>
                    <m:r>
                      <w:rPr>
                        <w:rFonts w:ascii="Cambria Math" w:hAnsi="Cambria Math"/>
                      </w:rPr>
                      <m:t>β</m:t>
                    </m:r>
                  </m:e>
                  <m:sub>
                    <m:r>
                      <w:rPr>
                        <w:rFonts w:ascii="Cambria Math" w:hAnsi="Cambria Math"/>
                      </w:rPr>
                      <m:t>sc</m:t>
                    </m:r>
                  </m:sub>
                </m:sSub>
              </m:oMath>
            </m:oMathPara>
          </w:p>
        </w:tc>
        <w:tc>
          <w:tcPr>
            <w:tcW w:w="0" w:type="auto"/>
          </w:tcPr>
          <w:p w14:paraId="6E7D1FFE" w14:textId="77777777" w:rsidR="007C7FEB" w:rsidRDefault="0000193A" w:rsidP="00B432B0">
            <w:pPr>
              <w:pStyle w:val="Compact"/>
            </w:pPr>
            <w:r>
              <w:t>-</w:t>
            </w:r>
          </w:p>
        </w:tc>
        <w:tc>
          <w:tcPr>
            <w:tcW w:w="0" w:type="auto"/>
          </w:tcPr>
          <w:p w14:paraId="6E7D1FFF" w14:textId="77777777" w:rsidR="007C7FEB" w:rsidRDefault="0000193A" w:rsidP="00B432B0">
            <w:pPr>
              <w:pStyle w:val="Compact"/>
            </w:pPr>
            <m:oMathPara>
              <m:oMath>
                <m:r>
                  <m:rPr>
                    <m:sty m:val="p"/>
                  </m:rPr>
                  <w:rPr>
                    <w:rFonts w:ascii="Cambria Math" w:hAnsi="Cambria Math"/>
                  </w:rPr>
                  <m:t>8</m:t>
                </m:r>
              </m:oMath>
            </m:oMathPara>
          </w:p>
        </w:tc>
      </w:tr>
      <w:tr w:rsidR="007C7FEB" w14:paraId="6E7D2005" w14:textId="77777777" w:rsidTr="00743E51">
        <w:trPr>
          <w:jc w:val="center"/>
        </w:trPr>
        <w:tc>
          <w:tcPr>
            <w:tcW w:w="0" w:type="auto"/>
          </w:tcPr>
          <w:p w14:paraId="6E7D2001" w14:textId="77777777" w:rsidR="007C7FEB" w:rsidRDefault="0000193A" w:rsidP="00B432B0">
            <w:pPr>
              <w:pStyle w:val="Compact"/>
            </w:pPr>
            <w:r>
              <w:t>Temperature</w:t>
            </w:r>
          </w:p>
        </w:tc>
        <w:tc>
          <w:tcPr>
            <w:tcW w:w="0" w:type="auto"/>
          </w:tcPr>
          <w:p w14:paraId="6E7D2002" w14:textId="77777777" w:rsidR="007C7FEB" w:rsidRDefault="0000193A" w:rsidP="00B432B0">
            <w:pPr>
              <w:pStyle w:val="Compact"/>
            </w:pPr>
            <m:oMathPara>
              <m:oMath>
                <m:r>
                  <w:rPr>
                    <w:rFonts w:ascii="Cambria Math" w:hAnsi="Cambria Math"/>
                  </w:rPr>
                  <m:t>T</m:t>
                </m:r>
              </m:oMath>
            </m:oMathPara>
          </w:p>
        </w:tc>
        <w:tc>
          <w:tcPr>
            <w:tcW w:w="0" w:type="auto"/>
          </w:tcPr>
          <w:p w14:paraId="6E7D2003" w14:textId="77777777" w:rsidR="007C7FEB" w:rsidRDefault="00000000" w:rsidP="00B432B0">
            <w:pPr>
              <w:pStyle w:val="Compact"/>
            </w:pP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rsidR="0000193A">
              <w:t>C</w:t>
            </w:r>
          </w:p>
        </w:tc>
        <w:tc>
          <w:tcPr>
            <w:tcW w:w="0" w:type="auto"/>
          </w:tcPr>
          <w:p w14:paraId="6E7D2004" w14:textId="77777777" w:rsidR="007C7FEB" w:rsidRDefault="0000193A" w:rsidP="00B432B0">
            <w:pPr>
              <w:pStyle w:val="Compact"/>
            </w:pPr>
            <m:oMathPara>
              <m:oMath>
                <m:r>
                  <m:rPr>
                    <m:sty m:val="p"/>
                  </m:rPr>
                  <w:rPr>
                    <w:rFonts w:ascii="Cambria Math" w:hAnsi="Cambria Math"/>
                  </w:rPr>
                  <m:t>20</m:t>
                </m:r>
              </m:oMath>
            </m:oMathPara>
          </w:p>
        </w:tc>
      </w:tr>
      <w:tr w:rsidR="007C7FEB" w14:paraId="6E7D200A" w14:textId="77777777" w:rsidTr="00743E51">
        <w:trPr>
          <w:jc w:val="center"/>
        </w:trPr>
        <w:tc>
          <w:tcPr>
            <w:tcW w:w="0" w:type="auto"/>
            <w:tcBorders>
              <w:bottom w:val="single" w:sz="4" w:space="0" w:color="auto"/>
            </w:tcBorders>
          </w:tcPr>
          <w:p w14:paraId="6E7D2006" w14:textId="77777777" w:rsidR="007C7FEB" w:rsidRDefault="0000193A" w:rsidP="00B432B0">
            <w:pPr>
              <w:pStyle w:val="Compact"/>
            </w:pPr>
            <w:r>
              <w:t>Age of concrete at loading</w:t>
            </w:r>
          </w:p>
        </w:tc>
        <w:tc>
          <w:tcPr>
            <w:tcW w:w="0" w:type="auto"/>
            <w:tcBorders>
              <w:bottom w:val="single" w:sz="4" w:space="0" w:color="auto"/>
            </w:tcBorders>
          </w:tcPr>
          <w:p w14:paraId="6E7D2007"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0</m:t>
                    </m:r>
                  </m:sub>
                </m:sSub>
              </m:oMath>
            </m:oMathPara>
          </w:p>
        </w:tc>
        <w:tc>
          <w:tcPr>
            <w:tcW w:w="0" w:type="auto"/>
            <w:tcBorders>
              <w:bottom w:val="single" w:sz="4" w:space="0" w:color="auto"/>
            </w:tcBorders>
          </w:tcPr>
          <w:p w14:paraId="6E7D2008" w14:textId="77777777" w:rsidR="007C7FEB" w:rsidRDefault="0000193A" w:rsidP="00B432B0">
            <w:pPr>
              <w:pStyle w:val="Compact"/>
            </w:pPr>
            <w:r>
              <w:t>days</w:t>
            </w:r>
          </w:p>
        </w:tc>
        <w:tc>
          <w:tcPr>
            <w:tcW w:w="0" w:type="auto"/>
            <w:tcBorders>
              <w:bottom w:val="single" w:sz="4" w:space="0" w:color="auto"/>
            </w:tcBorders>
          </w:tcPr>
          <w:p w14:paraId="6E7D2009" w14:textId="77777777" w:rsidR="007C7FEB" w:rsidRDefault="0000193A" w:rsidP="00B432B0">
            <w:pPr>
              <w:pStyle w:val="Compact"/>
            </w:pPr>
            <m:oMathPara>
              <m:oMath>
                <m:r>
                  <m:rPr>
                    <m:sty m:val="p"/>
                  </m:rPr>
                  <w:rPr>
                    <w:rFonts w:ascii="Cambria Math" w:hAnsi="Cambria Math"/>
                  </w:rPr>
                  <m:t>1</m:t>
                </m:r>
              </m:oMath>
            </m:oMathPara>
          </w:p>
        </w:tc>
      </w:tr>
    </w:tbl>
    <w:bookmarkEnd w:id="36"/>
    <w:p w14:paraId="6E7D200B" w14:textId="2E28CAC2" w:rsidR="007C7FEB" w:rsidRPr="00FD6C75" w:rsidRDefault="0000193A" w:rsidP="00B432B0">
      <w:pPr>
        <w:pStyle w:val="Corpodetexto"/>
        <w:rPr>
          <w:color w:val="000000" w:themeColor="text1"/>
        </w:rPr>
      </w:pPr>
      <w:r>
        <w:t xml:space="preserve">The </w:t>
      </w:r>
      <w:r w:rsidRPr="00FD6C75">
        <w:rPr>
          <w:color w:val="000000" w:themeColor="text1"/>
        </w:rPr>
        <w:t xml:space="preserve">parameters defining the structure geometry as well as the excavation and lining installation process are provided in </w:t>
      </w:r>
      <w:r w:rsidR="007E0815" w:rsidRPr="00FD6C75">
        <w:rPr>
          <w:color w:val="000000" w:themeColor="text1"/>
        </w:rPr>
        <w:t>Table 1</w:t>
      </w:r>
      <w:r w:rsidRPr="00FD6C75">
        <w:rPr>
          <w:color w:val="000000" w:themeColor="text1"/>
        </w:rPr>
        <w:t xml:space="preserve">. All the length parameters are normalized by the tunnel radius </w:t>
      </w:r>
      <m:oMath>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which amounts to formally consider radius </w:t>
      </w:r>
      <m:oMath>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r>
          <m:rPr>
            <m:sty m:val="p"/>
          </m:rPr>
          <w:rPr>
            <w:rFonts w:ascii="Cambria Math" w:hAnsi="Cambria Math"/>
            <w:color w:val="000000" w:themeColor="text1"/>
          </w:rPr>
          <m:t>=</m:t>
        </m:r>
        <m:r>
          <w:rPr>
            <w:rFonts w:ascii="Cambria Math" w:hAnsi="Cambria Math"/>
            <w:color w:val="000000" w:themeColor="text1"/>
          </w:rPr>
          <m:t>1</m:t>
        </m:r>
      </m:oMath>
      <w:r w:rsidRPr="00FD6C75">
        <w:rPr>
          <w:color w:val="000000" w:themeColor="text1"/>
        </w:rPr>
        <w:t xml:space="preserve"> m in the numerical simulations. As mentioned in Table</w:t>
      </w:r>
      <w:r w:rsidR="007E0815" w:rsidRPr="00FD6C75">
        <w:rPr>
          <w:color w:val="000000" w:themeColor="text1"/>
        </w:rPr>
        <w:t xml:space="preserve"> 1</w:t>
      </w:r>
      <w:r w:rsidRPr="00FD6C75">
        <w:rPr>
          <w:color w:val="000000" w:themeColor="text1"/>
        </w:rPr>
        <w:t xml:space="preserve">, three different values shall be considered in the simulations for the distance between twin tunnels axes, namely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4</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8</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and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16</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In addition, constant values of tunnel and gallery advancement rates are considered and fixed to </w:t>
      </w:r>
      <m:oMath>
        <m:sSub>
          <m:sSubPr>
            <m:ctrlPr>
              <w:rPr>
                <w:rFonts w:ascii="Cambria Math" w:hAnsi="Cambria Math"/>
                <w:color w:val="000000" w:themeColor="text1"/>
              </w:rPr>
            </m:ctrlPr>
          </m:sSubPr>
          <m:e>
            <m:r>
              <w:rPr>
                <w:rFonts w:ascii="Cambria Math" w:hAnsi="Cambria Math"/>
                <w:color w:val="000000" w:themeColor="text1"/>
              </w:rPr>
              <m:t>V</m:t>
            </m:r>
          </m:e>
          <m:sub>
            <m:r>
              <w:rPr>
                <w:rFonts w:ascii="Cambria Math" w:hAnsi="Cambria Math"/>
                <w:color w:val="000000" w:themeColor="text1"/>
              </w:rPr>
              <m:t>pt</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V</m:t>
            </m:r>
          </m:e>
          <m:sub>
            <m:r>
              <w:rPr>
                <w:rFonts w:ascii="Cambria Math" w:hAnsi="Cambria Math"/>
                <w:color w:val="000000" w:themeColor="text1"/>
              </w:rPr>
              <m:t>pg</m:t>
            </m:r>
          </m:sub>
        </m:sSub>
        <m:r>
          <m:rPr>
            <m:sty m:val="p"/>
          </m:rPr>
          <w:rPr>
            <w:rFonts w:ascii="Cambria Math" w:hAnsi="Cambria Math"/>
            <w:color w:val="000000" w:themeColor="text1"/>
          </w:rPr>
          <m:t>=</m:t>
        </m:r>
        <m:r>
          <w:rPr>
            <w:rFonts w:ascii="Cambria Math" w:hAnsi="Cambria Math"/>
            <w:color w:val="000000" w:themeColor="text1"/>
          </w:rPr>
          <m:t>12.5</m:t>
        </m:r>
      </m:oMath>
      <w:r w:rsidRPr="00FD6C75">
        <w:rPr>
          <w:color w:val="000000" w:themeColor="text1"/>
        </w:rPr>
        <w:t xml:space="preserve"> m/day. As regards the initial stress state prevailing prior to excavation processes, hydrostatic stress distribution with </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v</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h</m:t>
            </m:r>
          </m:sub>
        </m:sSub>
        <m:r>
          <m:rPr>
            <m:sty m:val="p"/>
          </m:rPr>
          <w:rPr>
            <w:rFonts w:ascii="Cambria Math" w:hAnsi="Cambria Math"/>
            <w:color w:val="000000" w:themeColor="text1"/>
          </w:rPr>
          <m:t>=</m:t>
        </m:r>
        <m:r>
          <w:rPr>
            <w:rFonts w:ascii="Cambria Math" w:hAnsi="Cambria Math"/>
            <w:color w:val="000000" w:themeColor="text1"/>
          </w:rPr>
          <m:t>9</m:t>
        </m:r>
        <m:r>
          <m:rPr>
            <m:nor/>
          </m:rPr>
          <w:rPr>
            <w:color w:val="000000" w:themeColor="text1"/>
          </w:rPr>
          <m:t>MPa</m:t>
        </m:r>
      </m:oMath>
      <w:r w:rsidRPr="00FD6C75">
        <w:rPr>
          <w:color w:val="000000" w:themeColor="text1"/>
        </w:rPr>
        <w:t>, corresponding to geostatic conditions at depths of about of 450 m, is adopted in the subsequent simulations.</w:t>
      </w:r>
    </w:p>
    <w:p w14:paraId="6E7D200C" w14:textId="796EDD1C" w:rsidR="007C7FEB" w:rsidRPr="00FD6C75" w:rsidRDefault="0000193A" w:rsidP="00B432B0">
      <w:pPr>
        <w:pStyle w:val="Corpodetexto"/>
        <w:rPr>
          <w:color w:val="000000" w:themeColor="text1"/>
        </w:rPr>
      </w:pPr>
      <w:r>
        <w:t xml:space="preserve">The </w:t>
      </w:r>
      <w:r w:rsidRPr="00FD6C75">
        <w:rPr>
          <w:color w:val="000000" w:themeColor="text1"/>
        </w:rPr>
        <w:t xml:space="preserve">numerical study investigates the long-term and short-term tunnel convergence profiles considering various constitutive models for the rock mass (elastic, elastoplastic, </w:t>
      </w:r>
      <w:proofErr w:type="spellStart"/>
      <w:r w:rsidRPr="00FD6C75">
        <w:rPr>
          <w:color w:val="000000" w:themeColor="text1"/>
        </w:rPr>
        <w:t>viscoplastic</w:t>
      </w:r>
      <w:proofErr w:type="spellEnd"/>
      <w:r w:rsidRPr="00FD6C75">
        <w:rPr>
          <w:color w:val="000000" w:themeColor="text1"/>
        </w:rPr>
        <w:t xml:space="preserve"> or elastoplastic-</w:t>
      </w:r>
      <w:proofErr w:type="spellStart"/>
      <w:r w:rsidRPr="00FD6C75">
        <w:rPr>
          <w:color w:val="000000" w:themeColor="text1"/>
        </w:rPr>
        <w:t>viscoplastic</w:t>
      </w:r>
      <w:proofErr w:type="spellEnd"/>
      <w:r w:rsidRPr="00FD6C75">
        <w:rPr>
          <w:color w:val="000000" w:themeColor="text1"/>
        </w:rPr>
        <w:t>) and for the lining (elastic and viscoelastic). For the comparison purposes, the configuration of unlined tunnel as well as the configurations with or without transverse gallery will also be analyzed. To facilitate the description of the different configurations addressed below, Table</w:t>
      </w:r>
      <w:r w:rsidR="007E0815" w:rsidRPr="00FD6C75">
        <w:rPr>
          <w:color w:val="000000" w:themeColor="text1"/>
        </w:rPr>
        <w:t xml:space="preserve"> 3</w:t>
      </w:r>
      <w:r w:rsidRPr="00FD6C75">
        <w:rPr>
          <w:color w:val="000000" w:themeColor="text1"/>
        </w:rPr>
        <w:t xml:space="preserve"> provides the list of each configuration as well as associated abbreviation used to refer to in the presentation of numerical results.</w:t>
      </w:r>
    </w:p>
    <w:p w14:paraId="6E7D200D" w14:textId="0B980DBA" w:rsidR="007C7FEB" w:rsidRDefault="007E0815" w:rsidP="00743E51">
      <w:pPr>
        <w:pStyle w:val="TableCaption"/>
      </w:pPr>
      <w:bookmarkStart w:id="37" w:name="table3"/>
      <w:r w:rsidRPr="00DE5757">
        <w:rPr>
          <w:b/>
          <w:bCs/>
        </w:rPr>
        <w:t>Table 3</w:t>
      </w:r>
      <w:r>
        <w:t xml:space="preserve"> </w:t>
      </w:r>
      <w:r w:rsidR="0000193A">
        <w:t>Configurations and associated abbreviations used in numerical simulations.</w:t>
      </w:r>
    </w:p>
    <w:tbl>
      <w:tblPr>
        <w:tblStyle w:val="Table"/>
        <w:tblW w:w="0" w:type="auto"/>
        <w:jc w:val="center"/>
        <w:tblLook w:val="0020" w:firstRow="1" w:lastRow="0" w:firstColumn="0" w:lastColumn="0" w:noHBand="0" w:noVBand="0"/>
        <w:tblCaption w:val="Configurations and associated abbreviations used in numerical simulations."/>
      </w:tblPr>
      <w:tblGrid>
        <w:gridCol w:w="3371"/>
        <w:gridCol w:w="1716"/>
      </w:tblGrid>
      <w:tr w:rsidR="007C7FEB" w14:paraId="6E7D2010"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6E7D200E" w14:textId="77777777" w:rsidR="007C7FEB" w:rsidRDefault="0000193A" w:rsidP="00B432B0">
            <w:pPr>
              <w:pStyle w:val="Compact"/>
            </w:pPr>
            <w:r>
              <w:t>DESCRIPTION</w:t>
            </w:r>
          </w:p>
        </w:tc>
        <w:tc>
          <w:tcPr>
            <w:tcW w:w="0" w:type="auto"/>
          </w:tcPr>
          <w:p w14:paraId="6E7D200F" w14:textId="77777777" w:rsidR="007C7FEB" w:rsidRDefault="0000193A" w:rsidP="00B432B0">
            <w:pPr>
              <w:pStyle w:val="Compact"/>
            </w:pPr>
            <w:r>
              <w:t>ABBREVIATION</w:t>
            </w:r>
          </w:p>
        </w:tc>
      </w:tr>
      <w:tr w:rsidR="007C7FEB" w14:paraId="6E7D2013" w14:textId="77777777" w:rsidTr="00743E51">
        <w:trPr>
          <w:jc w:val="center"/>
        </w:trPr>
        <w:tc>
          <w:tcPr>
            <w:tcW w:w="0" w:type="auto"/>
          </w:tcPr>
          <w:p w14:paraId="6E7D2011" w14:textId="77777777" w:rsidR="007C7FEB" w:rsidRDefault="0000193A" w:rsidP="00B432B0">
            <w:pPr>
              <w:pStyle w:val="Compact"/>
            </w:pPr>
            <w:r>
              <w:t>Elastic rock mass</w:t>
            </w:r>
          </w:p>
        </w:tc>
        <w:tc>
          <w:tcPr>
            <w:tcW w:w="0" w:type="auto"/>
          </w:tcPr>
          <w:p w14:paraId="6E7D2012" w14:textId="77777777" w:rsidR="007C7FEB" w:rsidRDefault="0000193A" w:rsidP="00743E51">
            <w:pPr>
              <w:pStyle w:val="Compact"/>
              <w:jc w:val="center"/>
            </w:pPr>
            <w:r>
              <w:t>E</w:t>
            </w:r>
          </w:p>
        </w:tc>
      </w:tr>
      <w:tr w:rsidR="007C7FEB" w14:paraId="6E7D2016" w14:textId="77777777" w:rsidTr="00743E51">
        <w:trPr>
          <w:jc w:val="center"/>
        </w:trPr>
        <w:tc>
          <w:tcPr>
            <w:tcW w:w="0" w:type="auto"/>
          </w:tcPr>
          <w:p w14:paraId="6E7D2014" w14:textId="77777777" w:rsidR="007C7FEB" w:rsidRDefault="0000193A" w:rsidP="00B432B0">
            <w:pPr>
              <w:pStyle w:val="Compact"/>
            </w:pPr>
            <w:r>
              <w:t>Elastoplastic rock mass</w:t>
            </w:r>
          </w:p>
        </w:tc>
        <w:tc>
          <w:tcPr>
            <w:tcW w:w="0" w:type="auto"/>
          </w:tcPr>
          <w:p w14:paraId="6E7D2015" w14:textId="77777777" w:rsidR="007C7FEB" w:rsidRDefault="0000193A" w:rsidP="00743E51">
            <w:pPr>
              <w:pStyle w:val="Compact"/>
              <w:jc w:val="center"/>
            </w:pPr>
            <w:r>
              <w:t>EP</w:t>
            </w:r>
          </w:p>
        </w:tc>
      </w:tr>
      <w:tr w:rsidR="007C7FEB" w14:paraId="6E7D2019" w14:textId="77777777" w:rsidTr="00743E51">
        <w:trPr>
          <w:jc w:val="center"/>
        </w:trPr>
        <w:tc>
          <w:tcPr>
            <w:tcW w:w="0" w:type="auto"/>
          </w:tcPr>
          <w:p w14:paraId="6E7D2017" w14:textId="77777777" w:rsidR="007C7FEB" w:rsidRDefault="0000193A" w:rsidP="00B432B0">
            <w:pPr>
              <w:pStyle w:val="Compact"/>
            </w:pPr>
            <w:proofErr w:type="spellStart"/>
            <w:r>
              <w:t>Elastoviscoplastic</w:t>
            </w:r>
            <w:proofErr w:type="spellEnd"/>
            <w:r>
              <w:t xml:space="preserve"> rock mass</w:t>
            </w:r>
          </w:p>
        </w:tc>
        <w:tc>
          <w:tcPr>
            <w:tcW w:w="0" w:type="auto"/>
          </w:tcPr>
          <w:p w14:paraId="6E7D2018" w14:textId="77777777" w:rsidR="007C7FEB" w:rsidRDefault="0000193A" w:rsidP="00743E51">
            <w:pPr>
              <w:pStyle w:val="Compact"/>
              <w:jc w:val="center"/>
            </w:pPr>
            <w:r>
              <w:t>VP</w:t>
            </w:r>
          </w:p>
        </w:tc>
      </w:tr>
      <w:tr w:rsidR="007C7FEB" w14:paraId="6E7D201C" w14:textId="77777777" w:rsidTr="00743E51">
        <w:trPr>
          <w:jc w:val="center"/>
        </w:trPr>
        <w:tc>
          <w:tcPr>
            <w:tcW w:w="0" w:type="auto"/>
          </w:tcPr>
          <w:p w14:paraId="6E7D201A" w14:textId="77777777" w:rsidR="007C7FEB" w:rsidRDefault="0000193A" w:rsidP="00B432B0">
            <w:pPr>
              <w:pStyle w:val="Compact"/>
            </w:pPr>
            <w:r>
              <w:t>Elastoplastic-</w:t>
            </w:r>
            <w:proofErr w:type="spellStart"/>
            <w:r>
              <w:t>Viscoplastic</w:t>
            </w:r>
            <w:proofErr w:type="spellEnd"/>
            <w:r>
              <w:t xml:space="preserve"> rock mass</w:t>
            </w:r>
          </w:p>
        </w:tc>
        <w:tc>
          <w:tcPr>
            <w:tcW w:w="0" w:type="auto"/>
          </w:tcPr>
          <w:p w14:paraId="6E7D201B" w14:textId="77777777" w:rsidR="007C7FEB" w:rsidRDefault="0000193A" w:rsidP="00743E51">
            <w:pPr>
              <w:pStyle w:val="Compact"/>
              <w:jc w:val="center"/>
            </w:pPr>
            <w:r>
              <w:t>EPVP</w:t>
            </w:r>
          </w:p>
        </w:tc>
      </w:tr>
      <w:tr w:rsidR="007C7FEB" w14:paraId="6E7D201F" w14:textId="77777777" w:rsidTr="00743E51">
        <w:trPr>
          <w:jc w:val="center"/>
        </w:trPr>
        <w:tc>
          <w:tcPr>
            <w:tcW w:w="0" w:type="auto"/>
          </w:tcPr>
          <w:p w14:paraId="6E7D201D" w14:textId="77777777" w:rsidR="007C7FEB" w:rsidRDefault="0000193A" w:rsidP="00B432B0">
            <w:pPr>
              <w:pStyle w:val="Compact"/>
            </w:pPr>
            <w:r>
              <w:t>No lining</w:t>
            </w:r>
          </w:p>
        </w:tc>
        <w:tc>
          <w:tcPr>
            <w:tcW w:w="0" w:type="auto"/>
          </w:tcPr>
          <w:p w14:paraId="6E7D201E" w14:textId="77777777" w:rsidR="007C7FEB" w:rsidRDefault="0000193A" w:rsidP="00743E51">
            <w:pPr>
              <w:pStyle w:val="Compact"/>
              <w:jc w:val="center"/>
            </w:pPr>
            <w:r>
              <w:t>NL</w:t>
            </w:r>
          </w:p>
        </w:tc>
      </w:tr>
      <w:tr w:rsidR="007C7FEB" w14:paraId="6E7D2022" w14:textId="77777777" w:rsidTr="00743E51">
        <w:trPr>
          <w:jc w:val="center"/>
        </w:trPr>
        <w:tc>
          <w:tcPr>
            <w:tcW w:w="0" w:type="auto"/>
          </w:tcPr>
          <w:p w14:paraId="6E7D2020" w14:textId="77777777" w:rsidR="007C7FEB" w:rsidRDefault="0000193A" w:rsidP="00B432B0">
            <w:pPr>
              <w:pStyle w:val="Compact"/>
            </w:pPr>
            <w:r>
              <w:t>Elastic lining</w:t>
            </w:r>
          </w:p>
        </w:tc>
        <w:tc>
          <w:tcPr>
            <w:tcW w:w="0" w:type="auto"/>
          </w:tcPr>
          <w:p w14:paraId="6E7D2021" w14:textId="77777777" w:rsidR="007C7FEB" w:rsidRDefault="0000193A" w:rsidP="00743E51">
            <w:pPr>
              <w:pStyle w:val="Compact"/>
              <w:jc w:val="center"/>
            </w:pPr>
            <w:r>
              <w:t>EL</w:t>
            </w:r>
          </w:p>
        </w:tc>
      </w:tr>
      <w:tr w:rsidR="007C7FEB" w14:paraId="6E7D2025" w14:textId="77777777" w:rsidTr="00743E51">
        <w:trPr>
          <w:jc w:val="center"/>
        </w:trPr>
        <w:tc>
          <w:tcPr>
            <w:tcW w:w="0" w:type="auto"/>
          </w:tcPr>
          <w:p w14:paraId="6E7D2023" w14:textId="77777777" w:rsidR="007C7FEB" w:rsidRDefault="0000193A" w:rsidP="00B432B0">
            <w:pPr>
              <w:pStyle w:val="Compact"/>
            </w:pPr>
            <w:r>
              <w:t>Viscoelastic lining</w:t>
            </w:r>
          </w:p>
        </w:tc>
        <w:tc>
          <w:tcPr>
            <w:tcW w:w="0" w:type="auto"/>
          </w:tcPr>
          <w:p w14:paraId="6E7D2024" w14:textId="77777777" w:rsidR="007C7FEB" w:rsidRDefault="0000193A" w:rsidP="00743E51">
            <w:pPr>
              <w:pStyle w:val="Compact"/>
              <w:jc w:val="center"/>
            </w:pPr>
            <w:r>
              <w:t>VEL</w:t>
            </w:r>
          </w:p>
        </w:tc>
      </w:tr>
      <w:tr w:rsidR="007C7FEB" w14:paraId="6E7D2028" w14:textId="77777777" w:rsidTr="00743E51">
        <w:trPr>
          <w:jc w:val="center"/>
        </w:trPr>
        <w:tc>
          <w:tcPr>
            <w:tcW w:w="0" w:type="auto"/>
          </w:tcPr>
          <w:p w14:paraId="6E7D2026" w14:textId="77777777" w:rsidR="007C7FEB" w:rsidRDefault="0000193A" w:rsidP="00B432B0">
            <w:pPr>
              <w:pStyle w:val="Compact"/>
            </w:pPr>
            <w:r>
              <w:t>Long-term</w:t>
            </w:r>
          </w:p>
        </w:tc>
        <w:tc>
          <w:tcPr>
            <w:tcW w:w="0" w:type="auto"/>
          </w:tcPr>
          <w:p w14:paraId="6E7D2027" w14:textId="77777777" w:rsidR="007C7FEB" w:rsidRDefault="0000193A" w:rsidP="00743E51">
            <w:pPr>
              <w:pStyle w:val="Compact"/>
              <w:jc w:val="center"/>
            </w:pPr>
            <w:r>
              <w:t>LT</w:t>
            </w:r>
          </w:p>
        </w:tc>
      </w:tr>
      <w:tr w:rsidR="007C7FEB" w14:paraId="6E7D202B" w14:textId="77777777" w:rsidTr="00743E51">
        <w:trPr>
          <w:jc w:val="center"/>
        </w:trPr>
        <w:tc>
          <w:tcPr>
            <w:tcW w:w="0" w:type="auto"/>
          </w:tcPr>
          <w:p w14:paraId="6E7D2029" w14:textId="77777777" w:rsidR="007C7FEB" w:rsidRDefault="0000193A" w:rsidP="00B432B0">
            <w:pPr>
              <w:pStyle w:val="Compact"/>
            </w:pPr>
            <w:r>
              <w:t>End of excavation process (Short-term)</w:t>
            </w:r>
          </w:p>
        </w:tc>
        <w:tc>
          <w:tcPr>
            <w:tcW w:w="0" w:type="auto"/>
          </w:tcPr>
          <w:p w14:paraId="6E7D202A" w14:textId="77777777" w:rsidR="007C7FEB" w:rsidRDefault="0000193A" w:rsidP="00743E51">
            <w:pPr>
              <w:pStyle w:val="Compact"/>
              <w:jc w:val="center"/>
            </w:pPr>
            <w:r>
              <w:t>ST</w:t>
            </w:r>
          </w:p>
        </w:tc>
      </w:tr>
      <w:tr w:rsidR="007C7FEB" w14:paraId="6E7D202E" w14:textId="77777777" w:rsidTr="00743E51">
        <w:trPr>
          <w:jc w:val="center"/>
        </w:trPr>
        <w:tc>
          <w:tcPr>
            <w:tcW w:w="0" w:type="auto"/>
          </w:tcPr>
          <w:p w14:paraId="6E7D202C" w14:textId="77777777" w:rsidR="007C7FEB" w:rsidRDefault="0000193A" w:rsidP="00B432B0">
            <w:pPr>
              <w:pStyle w:val="Compact"/>
            </w:pPr>
            <w:r>
              <w:t>With Gallery</w:t>
            </w:r>
          </w:p>
        </w:tc>
        <w:tc>
          <w:tcPr>
            <w:tcW w:w="0" w:type="auto"/>
          </w:tcPr>
          <w:p w14:paraId="6E7D202D" w14:textId="77777777" w:rsidR="007C7FEB" w:rsidRDefault="0000193A" w:rsidP="00743E51">
            <w:pPr>
              <w:pStyle w:val="Compact"/>
              <w:jc w:val="center"/>
            </w:pPr>
            <w:r>
              <w:t>WG</w:t>
            </w:r>
          </w:p>
        </w:tc>
      </w:tr>
      <w:tr w:rsidR="007C7FEB" w14:paraId="6E7D2031" w14:textId="77777777" w:rsidTr="00743E51">
        <w:trPr>
          <w:jc w:val="center"/>
        </w:trPr>
        <w:tc>
          <w:tcPr>
            <w:tcW w:w="0" w:type="auto"/>
            <w:tcBorders>
              <w:bottom w:val="single" w:sz="4" w:space="0" w:color="auto"/>
            </w:tcBorders>
          </w:tcPr>
          <w:p w14:paraId="6E7D202F" w14:textId="77777777" w:rsidR="007C7FEB" w:rsidRDefault="0000193A" w:rsidP="00B432B0">
            <w:pPr>
              <w:pStyle w:val="Compact"/>
            </w:pPr>
            <w:r>
              <w:t>No Gallery</w:t>
            </w:r>
          </w:p>
        </w:tc>
        <w:tc>
          <w:tcPr>
            <w:tcW w:w="0" w:type="auto"/>
            <w:tcBorders>
              <w:bottom w:val="single" w:sz="4" w:space="0" w:color="auto"/>
            </w:tcBorders>
          </w:tcPr>
          <w:p w14:paraId="6E7D2030" w14:textId="77777777" w:rsidR="007C7FEB" w:rsidRDefault="0000193A" w:rsidP="00743E51">
            <w:pPr>
              <w:pStyle w:val="Compact"/>
              <w:jc w:val="center"/>
            </w:pPr>
            <w:r>
              <w:t>NG</w:t>
            </w:r>
          </w:p>
        </w:tc>
      </w:tr>
    </w:tbl>
    <w:bookmarkEnd w:id="37"/>
    <w:p w14:paraId="6E7D2032" w14:textId="77777777" w:rsidR="007C7FEB" w:rsidRDefault="0000193A" w:rsidP="00B432B0">
      <w:pPr>
        <w:pStyle w:val="Corpodetexto"/>
      </w:pPr>
      <w:r>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along the vertical </w:t>
      </w:r>
      <m:oMath>
        <m:r>
          <w:rPr>
            <w:rFonts w:ascii="Cambria Math" w:hAnsi="Cambria Math"/>
          </w:rPr>
          <m:t>y</m:t>
        </m:r>
      </m:oMath>
      <w:r>
        <w:t xml:space="preserve">-axis, all the results presented in the following analyses will specifically refer the convergence profile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that characterizes the inward movement of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the normalized algebraic longitudinal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from the excavation face. In addition, point </w:t>
      </w:r>
      <m:oMath>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25</m:t>
            </m:r>
            <m:sSub>
              <m:sSubPr>
                <m:ctrlPr>
                  <w:rPr>
                    <w:rFonts w:ascii="Cambria Math" w:hAnsi="Cambria Math"/>
                  </w:rPr>
                </m:ctrlPr>
              </m:sSubPr>
              <m:e>
                <m:r>
                  <w:rPr>
                    <w:rFonts w:ascii="Cambria Math" w:hAnsi="Cambria Math"/>
                  </w:rPr>
                  <m:t>R</m:t>
                </m:r>
              </m:e>
              <m:sub>
                <m:r>
                  <w:rPr>
                    <w:rFonts w:ascii="Cambria Math" w:hAnsi="Cambria Math"/>
                  </w:rPr>
                  <m:t>t</m:t>
                </m:r>
              </m:sub>
            </m:sSub>
          </m:e>
        </m:d>
      </m:oMath>
      <w:r>
        <w:t xml:space="preserve"> has been chosen as representative of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far behind the tunnel face and transverse gallery. When the gallery intersects the longitudinal tunnel, the highest convergence value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highlighted in the plots of convergence curves refers to point </w:t>
      </w: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r>
              <w:rPr>
                <w:rFonts w:ascii="Cambria Math" w:hAnsi="Cambria Math"/>
              </w:rPr>
              <m:t>2</m:t>
            </m:r>
          </m:e>
        </m:d>
      </m:oMath>
      <w:r>
        <w:t xml:space="preserve"> located at the roof of longitudinal tunnel section lying at the tunnel/transverse gallery junction.</w:t>
      </w:r>
    </w:p>
    <w:p w14:paraId="6E7D2033" w14:textId="45F2B4CD" w:rsidR="007C7FEB" w:rsidRDefault="0000193A" w:rsidP="00B432B0">
      <w:pPr>
        <w:pStyle w:val="Corpodetexto"/>
      </w:pPr>
      <w:r w:rsidRPr="00FD6C75">
        <w:rPr>
          <w:color w:val="000000" w:themeColor="text1"/>
        </w:rPr>
        <w:t xml:space="preserve">The first feature of tunnel deformation to be mentioned is related to the tunnel deformation anisotropy (or </w:t>
      </w:r>
      <w:proofErr w:type="spellStart"/>
      <w:r w:rsidRPr="00FD6C75">
        <w:rPr>
          <w:color w:val="000000" w:themeColor="text1"/>
        </w:rPr>
        <w:t>ovalization</w:t>
      </w:r>
      <w:proofErr w:type="spellEnd"/>
      <w:r w:rsidRPr="00FD6C75">
        <w:rPr>
          <w:color w:val="000000" w:themeColor="text1"/>
        </w:rPr>
        <w:t xml:space="preserve">) induced by the twin tunnels proximity. A single circular tunnel excavated in a homogeneous isotropic rock mass with hydrostatic initial stress state will deform symmetrically so that the circular shape of tunnel wall will be preserved throughout the excavation process. As already pointed out in the preliminary numerical simulations presented in </w:t>
      </w:r>
      <w:r w:rsidR="00CF62FD" w:rsidRPr="00FD6C75">
        <w:rPr>
          <w:color w:val="000000" w:themeColor="text1"/>
        </w:rPr>
        <w:t>S</w:t>
      </w:r>
      <w:r w:rsidRPr="00FD6C75">
        <w:rPr>
          <w:color w:val="000000" w:themeColor="text1"/>
        </w:rPr>
        <w:t>ection</w:t>
      </w:r>
      <w:r w:rsidR="007D17E1" w:rsidRPr="00FD6C75">
        <w:rPr>
          <w:color w:val="000000" w:themeColor="text1"/>
        </w:rPr>
        <w:t xml:space="preserve"> 6</w:t>
      </w:r>
      <w:r w:rsidRPr="00FD6C75">
        <w:rPr>
          <w:color w:val="000000" w:themeColor="text1"/>
        </w:rPr>
        <w:t xml:space="preserve">, the mutual interaction associated with twin tunnels proximity will in contrast result in anisotropic deformation of the tunnel wall, the </w:t>
      </w:r>
      <w:proofErr w:type="spellStart"/>
      <w:r w:rsidRPr="00FD6C75">
        <w:rPr>
          <w:color w:val="000000" w:themeColor="text1"/>
        </w:rPr>
        <w:t>ovalization</w:t>
      </w:r>
      <w:proofErr w:type="spellEnd"/>
      <w:r w:rsidRPr="00FD6C75">
        <w:rPr>
          <w:color w:val="000000" w:themeColor="text1"/>
        </w:rPr>
        <w:t xml:space="preserve"> effect being more pronounced as the distance between twin tunnels axes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oMath>
      <w:r w:rsidRPr="00FD6C75">
        <w:rPr>
          <w:color w:val="000000" w:themeColor="text1"/>
        </w:rPr>
        <w:t xml:space="preserve"> decreases. For illustrative purposes, Fig.</w:t>
      </w:r>
      <w:r w:rsidR="00F43159" w:rsidRPr="00FD6C75">
        <w:rPr>
          <w:color w:val="000000" w:themeColor="text1"/>
        </w:rPr>
        <w:t xml:space="preserve"> 21</w:t>
      </w:r>
      <w:r w:rsidRPr="00FD6C75">
        <w:rPr>
          <w:color w:val="000000" w:themeColor="text1"/>
        </w:rPr>
        <w:t xml:space="preserve"> presents schematic</w:t>
      </w:r>
      <w:r>
        <w:t xml:space="preserve"> </w:t>
      </w:r>
      <w:r>
        <w:lastRenderedPageBreak/>
        <w:t xml:space="preserve">plots of the deformed tunnel wall far behind the face together with trajectory of monitoring point B considering three different values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configuration shown in this figure corresponds to elastoplastic rock mass (EP), elastic lining (EL) and transverse gallery (WG). It should be however kept in mind that due to tunnel ovalization, </w:t>
      </w:r>
      <m:oMath>
        <m:sSub>
          <m:sSubPr>
            <m:ctrlPr>
              <w:rPr>
                <w:rFonts w:ascii="Cambria Math" w:hAnsi="Cambria Math"/>
              </w:rPr>
            </m:ctrlPr>
          </m:sSubPr>
          <m:e>
            <m:r>
              <w:rPr>
                <w:rFonts w:ascii="Cambria Math" w:hAnsi="Cambria Math"/>
              </w:rPr>
              <m:t>U</m:t>
            </m:r>
          </m:e>
          <m:sub>
            <m:r>
              <w:rPr>
                <w:rFonts w:ascii="Cambria Math" w:hAnsi="Cambria Math"/>
              </w:rPr>
              <m:t>B</m:t>
            </m:r>
          </m:sub>
        </m:sSub>
      </m:oMath>
      <w:r>
        <w:t xml:space="preserve"> would not be therefore sufficient for characterizing the whole deformation of the tunnel wall.</w:t>
      </w:r>
    </w:p>
    <w:p w14:paraId="6E7D2034" w14:textId="6FB83081" w:rsidR="007C7FEB" w:rsidRDefault="00E82BBE" w:rsidP="00CD2CFE">
      <w:pPr>
        <w:pStyle w:val="CaptionedFigure"/>
      </w:pPr>
      <w:bookmarkStart w:id="38" w:name="Ovalization_effect_and_monitoring_point"/>
      <w:r>
        <w:rPr>
          <w:noProof/>
        </w:rPr>
        <w:drawing>
          <wp:inline distT="0" distB="0" distL="0" distR="0" wp14:anchorId="0829C704" wp14:editId="0049131E">
            <wp:extent cx="2880000" cy="2194704"/>
            <wp:effectExtent l="0" t="0" r="0" b="0"/>
            <wp:docPr id="626173661" name="Gráfic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3661" name="Gráfico 626173661"/>
                    <pic:cNvPicPr/>
                  </pic:nvPicPr>
                  <pic:blipFill>
                    <a:blip r:embed="rId44">
                      <a:extLst>
                        <a:ext uri="{96DAC541-7B7A-43D3-8B79-37D633B846F1}">
                          <asvg:svgBlip xmlns:asvg="http://schemas.microsoft.com/office/drawing/2016/SVG/main" r:embed="rId45"/>
                        </a:ext>
                      </a:extLst>
                    </a:blip>
                    <a:stretch>
                      <a:fillRect/>
                    </a:stretch>
                  </pic:blipFill>
                  <pic:spPr>
                    <a:xfrm>
                      <a:off x="0" y="0"/>
                      <a:ext cx="2880000" cy="2194704"/>
                    </a:xfrm>
                    <a:prstGeom prst="rect">
                      <a:avLst/>
                    </a:prstGeom>
                  </pic:spPr>
                </pic:pic>
              </a:graphicData>
            </a:graphic>
          </wp:inline>
        </w:drawing>
      </w:r>
    </w:p>
    <w:p w14:paraId="6E7D2035" w14:textId="599C95FE" w:rsidR="007C7FEB" w:rsidRDefault="002820EE" w:rsidP="00421C12">
      <w:pPr>
        <w:pStyle w:val="ImageCaption"/>
      </w:pPr>
      <w:r w:rsidRPr="00D623B4">
        <w:rPr>
          <w:b/>
          <w:bCs/>
        </w:rPr>
        <w:t>Fig. 21</w:t>
      </w:r>
      <w:r>
        <w:t xml:space="preserve"> Illustration of the deformation anisotropy induced by twin tunnels proximity.</w:t>
      </w:r>
    </w:p>
    <w:bookmarkEnd w:id="38"/>
    <w:p w14:paraId="6E7D2036" w14:textId="7B082040" w:rsidR="007C7FEB" w:rsidRPr="00FD6C75" w:rsidRDefault="0000193A" w:rsidP="00B432B0">
      <w:pPr>
        <w:pStyle w:val="Corpodetexto"/>
        <w:rPr>
          <w:color w:val="000000" w:themeColor="text1"/>
        </w:rPr>
      </w:pPr>
      <w:r w:rsidRPr="00FD6C75">
        <w:rPr>
          <w:color w:val="000000" w:themeColor="text1"/>
        </w:rPr>
        <w:t xml:space="preserve">The second feature of the tunnel deformation that deserves to be mentioned refer the specific deformation patterns prevailing in the region surrounding the tunnel wall. In consistence with experimental data, the plastic cohesion </w:t>
      </w:r>
      <m:oMath>
        <m:r>
          <w:rPr>
            <w:rFonts w:ascii="Cambria Math" w:hAnsi="Cambria Math"/>
            <w:color w:val="000000" w:themeColor="text1"/>
          </w:rPr>
          <m:t>c</m:t>
        </m:r>
      </m:oMath>
      <w:r w:rsidRPr="00FD6C75">
        <w:rPr>
          <w:color w:val="000000" w:themeColor="text1"/>
        </w:rPr>
        <w:t xml:space="preserve"> and viscoplastic cohesion </w:t>
      </w:r>
      <m:oMath>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vp</m:t>
            </m:r>
          </m:sub>
        </m:sSub>
      </m:oMath>
      <w:r w:rsidRPr="00FD6C75">
        <w:rPr>
          <w:color w:val="000000" w:themeColor="text1"/>
        </w:rPr>
        <w:t xml:space="preserve"> reported in Table</w:t>
      </w:r>
      <w:r w:rsidR="007E0815" w:rsidRPr="00FD6C75">
        <w:rPr>
          <w:color w:val="000000" w:themeColor="text1"/>
        </w:rPr>
        <w:t xml:space="preserve"> 2</w:t>
      </w:r>
      <w:r w:rsidRPr="00FD6C75">
        <w:rPr>
          <w:color w:val="000000" w:themeColor="text1"/>
        </w:rPr>
        <w:t xml:space="preserve"> comply with condition </w:t>
      </w:r>
      <m:oMath>
        <m:r>
          <w:rPr>
            <w:rFonts w:ascii="Cambria Math" w:hAnsi="Cambria Math"/>
            <w:color w:val="000000" w:themeColor="text1"/>
          </w:rPr>
          <m:t>c</m:t>
        </m:r>
        <m:r>
          <m:rPr>
            <m:sty m:val="p"/>
          </m:rPr>
          <w:rPr>
            <w:rFonts w:ascii="Cambria Math" w:hAnsi="Cambria Math"/>
            <w:color w:val="000000" w:themeColor="text1"/>
          </w:rPr>
          <m:t>&gt;</m:t>
        </m:r>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vp</m:t>
            </m:r>
          </m:sub>
        </m:sSub>
      </m:oMath>
      <w:r w:rsidRPr="00FD6C75">
        <w:rPr>
          <w:color w:val="000000" w:themeColor="text1"/>
        </w:rPr>
        <w:t>. This notably implies that irreversible viscoplastic strains will be activated earlier as the tunnel excavation. Schematic representation of deformation patterns within the rock mass is illustrated in Fig.</w:t>
      </w:r>
      <w:r w:rsidR="00F43159" w:rsidRPr="00FD6C75">
        <w:rPr>
          <w:color w:val="000000" w:themeColor="text1"/>
        </w:rPr>
        <w:t xml:space="preserve"> 22</w:t>
      </w:r>
      <w:r w:rsidRPr="00FD6C75">
        <w:rPr>
          <w:color w:val="000000" w:themeColor="text1"/>
        </w:rPr>
        <w:t>.</w:t>
      </w:r>
    </w:p>
    <w:p w14:paraId="6E7D2037" w14:textId="04B3896A" w:rsidR="007C7FEB" w:rsidRDefault="00647F8A" w:rsidP="00CD2CFE">
      <w:pPr>
        <w:pStyle w:val="CaptionedFigure"/>
      </w:pPr>
      <w:bookmarkStart w:id="39" w:name="zones"/>
      <w:r>
        <w:rPr>
          <w:noProof/>
        </w:rPr>
        <w:drawing>
          <wp:inline distT="0" distB="0" distL="0" distR="0" wp14:anchorId="76AB5FB3" wp14:editId="5C4E4004">
            <wp:extent cx="4320000" cy="2650754"/>
            <wp:effectExtent l="0" t="0" r="4445" b="0"/>
            <wp:docPr id="1066963614" name="Imagem 67" descr="Logoti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63614" name="Imagem 67" descr="Logotipo&#10;&#10;Descrição gerada automaticamente com confiança médi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2650754"/>
                    </a:xfrm>
                    <a:prstGeom prst="rect">
                      <a:avLst/>
                    </a:prstGeom>
                  </pic:spPr>
                </pic:pic>
              </a:graphicData>
            </a:graphic>
          </wp:inline>
        </w:drawing>
      </w:r>
    </w:p>
    <w:p w14:paraId="6E7D2038" w14:textId="10E9CFCD" w:rsidR="007C7FEB" w:rsidRDefault="002820EE" w:rsidP="00421C12">
      <w:pPr>
        <w:pStyle w:val="ImageCaption"/>
      </w:pPr>
      <w:r w:rsidRPr="00D623B4">
        <w:rPr>
          <w:b/>
          <w:bCs/>
        </w:rPr>
        <w:t>Fig. 22</w:t>
      </w:r>
      <w:r>
        <w:t xml:space="preserve"> Evolution of deformation zones as the tunnel excavation proceeds.</w:t>
      </w:r>
    </w:p>
    <w:p w14:paraId="6E7D2039" w14:textId="23E96759" w:rsidR="007C7FEB" w:rsidRDefault="00F227D2" w:rsidP="008C63B6">
      <w:pPr>
        <w:pStyle w:val="Ttulo2"/>
      </w:pPr>
      <w:bookmarkStart w:id="40" w:name="sec72"/>
      <w:bookmarkEnd w:id="35"/>
      <w:bookmarkEnd w:id="39"/>
      <w:r>
        <w:t xml:space="preserve">7.2 </w:t>
      </w:r>
      <w:r w:rsidR="0000193A">
        <w:t xml:space="preserve">Short </w:t>
      </w:r>
      <w:proofErr w:type="gramStart"/>
      <w:r w:rsidR="0000193A">
        <w:t>And</w:t>
      </w:r>
      <w:proofErr w:type="gramEnd"/>
      <w:r w:rsidR="0000193A">
        <w:t xml:space="preserve"> Long-Term Convergence Profiles</w:t>
      </w:r>
    </w:p>
    <w:p w14:paraId="6E7D203A" w14:textId="5D45BFB1" w:rsidR="007C7FEB" w:rsidRPr="00E5439F" w:rsidRDefault="0000193A" w:rsidP="00B432B0">
      <w:pPr>
        <w:pStyle w:val="FirstParagraph"/>
        <w:rPr>
          <w:color w:val="000000" w:themeColor="text1"/>
        </w:rPr>
      </w:pPr>
      <w:r w:rsidRPr="00E5439F">
        <w:rPr>
          <w:color w:val="000000" w:themeColor="text1"/>
        </w:rPr>
        <w:t>Figs.</w:t>
      </w:r>
      <w:r w:rsidR="0031772E" w:rsidRPr="00E5439F">
        <w:rPr>
          <w:color w:val="000000" w:themeColor="text1"/>
        </w:rPr>
        <w:t xml:space="preserve"> </w:t>
      </w:r>
      <w:r w:rsidR="00F43159" w:rsidRPr="00E5439F">
        <w:rPr>
          <w:color w:val="000000" w:themeColor="text1"/>
        </w:rPr>
        <w:t>23</w:t>
      </w:r>
      <w:r w:rsidRPr="00E5439F">
        <w:rPr>
          <w:color w:val="000000" w:themeColor="text1"/>
        </w:rPr>
        <w:t>,</w:t>
      </w:r>
      <w:r w:rsidR="0031772E" w:rsidRPr="00E5439F">
        <w:rPr>
          <w:color w:val="000000" w:themeColor="text1"/>
        </w:rPr>
        <w:t xml:space="preserve"> 24</w:t>
      </w:r>
      <w:r w:rsidRPr="00E5439F">
        <w:rPr>
          <w:color w:val="000000" w:themeColor="text1"/>
        </w:rPr>
        <w:t xml:space="preserve"> and </w:t>
      </w:r>
      <w:r w:rsidR="0031772E" w:rsidRPr="00E5439F">
        <w:rPr>
          <w:color w:val="000000" w:themeColor="text1"/>
        </w:rPr>
        <w:t xml:space="preserve">25 </w:t>
      </w:r>
      <w:r w:rsidRPr="00E5439F">
        <w:rPr>
          <w:color w:val="000000" w:themeColor="text1"/>
        </w:rPr>
        <w:t xml:space="preserve">show the convergence profiles in the twin tunnels with gallery (WG) considering the different constitutive models of the rock mass (E - blue, EP - yellow, VP - magenta, EPVP - red and green) and of the lining (EL and VEL). The interaction effect rising from twin tunnels proximity is investigated by </w:t>
      </w:r>
      <w:r w:rsidRPr="00E5439F">
        <w:rPr>
          <w:color w:val="000000" w:themeColor="text1"/>
        </w:rPr>
        <w:lastRenderedPageBreak/>
        <w:t xml:space="preserve">considering three values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4</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8</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and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16</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The solid lines refer to short-term analysis (ST) whereas the dashed lines to long-term analysis (LT).</w:t>
      </w:r>
    </w:p>
    <w:p w14:paraId="6E7D203B" w14:textId="0C0ABC0F" w:rsidR="007C7FEB" w:rsidRDefault="00DC6B58" w:rsidP="00CD2CFE">
      <w:pPr>
        <w:pStyle w:val="CaptionedFigure"/>
      </w:pPr>
      <w:bookmarkStart w:id="41" w:name="WG-ST-LT-D1-16RI"/>
      <w:r>
        <w:rPr>
          <w:noProof/>
        </w:rPr>
        <w:drawing>
          <wp:inline distT="0" distB="0" distL="0" distR="0" wp14:anchorId="12DD399C" wp14:editId="435189BD">
            <wp:extent cx="4680000" cy="2600000"/>
            <wp:effectExtent l="0" t="0" r="6350" b="0"/>
            <wp:docPr id="2133094473" name="Grá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94473" name="Gráfico 2133094473"/>
                    <pic:cNvPicPr/>
                  </pic:nvPicPr>
                  <pic:blipFill>
                    <a:blip r:embed="rId47">
                      <a:extLst>
                        <a:ext uri="{96DAC541-7B7A-43D3-8B79-37D633B846F1}">
                          <asvg:svgBlip xmlns:asvg="http://schemas.microsoft.com/office/drawing/2016/SVG/main" r:embed="rId48"/>
                        </a:ext>
                      </a:extLst>
                    </a:blip>
                    <a:stretch>
                      <a:fillRect/>
                    </a:stretch>
                  </pic:blipFill>
                  <pic:spPr>
                    <a:xfrm>
                      <a:off x="0" y="0"/>
                      <a:ext cx="4680000" cy="2600000"/>
                    </a:xfrm>
                    <a:prstGeom prst="rect">
                      <a:avLst/>
                    </a:prstGeom>
                  </pic:spPr>
                </pic:pic>
              </a:graphicData>
            </a:graphic>
          </wp:inline>
        </w:drawing>
      </w:r>
    </w:p>
    <w:p w14:paraId="6E7D203C" w14:textId="7B3D529F" w:rsidR="007C7FEB" w:rsidRDefault="002820EE" w:rsidP="00421C12">
      <w:pPr>
        <w:pStyle w:val="ImageCaption"/>
      </w:pPr>
      <w:r w:rsidRPr="00D623B4">
        <w:rPr>
          <w:b/>
          <w:bCs/>
        </w:rPr>
        <w:t>Fig. 23</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D" w14:textId="49F4D482" w:rsidR="007C7FEB" w:rsidRDefault="00DC6B58" w:rsidP="00CD2CFE">
      <w:pPr>
        <w:pStyle w:val="CaptionedFigure"/>
      </w:pPr>
      <w:bookmarkStart w:id="42" w:name="WG-ST-LT-D1-8RI"/>
      <w:bookmarkEnd w:id="41"/>
      <w:r>
        <w:rPr>
          <w:noProof/>
        </w:rPr>
        <w:drawing>
          <wp:inline distT="0" distB="0" distL="0" distR="0" wp14:anchorId="50896B33" wp14:editId="5495D697">
            <wp:extent cx="4680000" cy="2600000"/>
            <wp:effectExtent l="0" t="0" r="6350" b="0"/>
            <wp:docPr id="1535040703" name="Gráfico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0703" name="Gráfico 1535040703"/>
                    <pic:cNvPicPr/>
                  </pic:nvPicPr>
                  <pic:blipFill>
                    <a:blip r:embed="rId49">
                      <a:extLst>
                        <a:ext uri="{96DAC541-7B7A-43D3-8B79-37D633B846F1}">
                          <asvg:svgBlip xmlns:asvg="http://schemas.microsoft.com/office/drawing/2016/SVG/main" r:embed="rId50"/>
                        </a:ext>
                      </a:extLst>
                    </a:blip>
                    <a:stretch>
                      <a:fillRect/>
                    </a:stretch>
                  </pic:blipFill>
                  <pic:spPr>
                    <a:xfrm>
                      <a:off x="0" y="0"/>
                      <a:ext cx="4680000" cy="2600000"/>
                    </a:xfrm>
                    <a:prstGeom prst="rect">
                      <a:avLst/>
                    </a:prstGeom>
                  </pic:spPr>
                </pic:pic>
              </a:graphicData>
            </a:graphic>
          </wp:inline>
        </w:drawing>
      </w:r>
    </w:p>
    <w:p w14:paraId="6E7D203E" w14:textId="0C3EC570" w:rsidR="007C7FEB" w:rsidRDefault="002820EE" w:rsidP="00421C12">
      <w:pPr>
        <w:pStyle w:val="ImageCaption"/>
      </w:pPr>
      <w:r w:rsidRPr="00D623B4">
        <w:rPr>
          <w:b/>
          <w:bCs/>
        </w:rPr>
        <w:t>Fig. 24</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F" w14:textId="128E09EE" w:rsidR="007C7FEB" w:rsidRDefault="00DC6B58" w:rsidP="00CD2CFE">
      <w:pPr>
        <w:pStyle w:val="CaptionedFigure"/>
      </w:pPr>
      <w:bookmarkStart w:id="43" w:name="WG-ST-LT-D1-4RI"/>
      <w:bookmarkEnd w:id="42"/>
      <w:r>
        <w:rPr>
          <w:noProof/>
        </w:rPr>
        <w:lastRenderedPageBreak/>
        <w:drawing>
          <wp:inline distT="0" distB="0" distL="0" distR="0" wp14:anchorId="6E1FBAD6" wp14:editId="6CA202B0">
            <wp:extent cx="4680000" cy="2600000"/>
            <wp:effectExtent l="0" t="0" r="6350" b="0"/>
            <wp:docPr id="2075980618" name="Gráfico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0618" name="Gráfico 2075980618"/>
                    <pic:cNvPicPr/>
                  </pic:nvPicPr>
                  <pic:blipFill>
                    <a:blip r:embed="rId51">
                      <a:extLst>
                        <a:ext uri="{96DAC541-7B7A-43D3-8B79-37D633B846F1}">
                          <asvg:svgBlip xmlns:asvg="http://schemas.microsoft.com/office/drawing/2016/SVG/main" r:embed="rId52"/>
                        </a:ext>
                      </a:extLst>
                    </a:blip>
                    <a:stretch>
                      <a:fillRect/>
                    </a:stretch>
                  </pic:blipFill>
                  <pic:spPr>
                    <a:xfrm>
                      <a:off x="0" y="0"/>
                      <a:ext cx="4680000" cy="2600000"/>
                    </a:xfrm>
                    <a:prstGeom prst="rect">
                      <a:avLst/>
                    </a:prstGeom>
                  </pic:spPr>
                </pic:pic>
              </a:graphicData>
            </a:graphic>
          </wp:inline>
        </w:drawing>
      </w:r>
    </w:p>
    <w:p w14:paraId="6E7D2040" w14:textId="508093CA" w:rsidR="007C7FEB" w:rsidRDefault="002820EE" w:rsidP="00421C12">
      <w:pPr>
        <w:pStyle w:val="ImageCaption"/>
      </w:pPr>
      <w:r w:rsidRPr="00D623B4">
        <w:rPr>
          <w:b/>
          <w:bCs/>
        </w:rPr>
        <w:t>Fig. 25</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3"/>
    <w:p w14:paraId="6E7D2041" w14:textId="77777777" w:rsidR="007C7FEB" w:rsidRDefault="0000193A" w:rsidP="00B432B0">
      <w:pPr>
        <w:pStyle w:val="Corpodetexto"/>
      </w:pPr>
      <w:r>
        <w:t xml:space="preserve">For all investigated values of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convergence profiles obtained in short-term (ST) analyses are very similar for both the E-EL (blue dashed line) and the VP-EL (magenta solid line) constitutive model configurations. This mainly attributed to relatively high value considered for the tunnel/gallery advancement rate and lining installation (excavation speed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oMath>
      <w:r>
        <w:t>), thus limiting the viscous effects on the tunnel deformation. The same explanation holds regarding the results derived from the short-term (ST) analyses with the EP-EL (yellow dashed line) or EPVP-EL (green solid line) constitutive model configurations. However, the viscous effects give rise to delayed tunnel deformation progressively affecting the long-term (LT) convergence (dashed green line) at the tunnel roof B. The discrepancy between short-term and long-term responses is more pronounced when a time-dependent viscoelastic lining is considered, as clearly indicated from the convergence associated with the EPVP-VEL model (solid and dashed red lines).</w:t>
      </w:r>
    </w:p>
    <w:p w14:paraId="6E7D2042" w14:textId="77777777" w:rsidR="007C7FEB" w:rsidRDefault="0000193A" w:rsidP="00B432B0">
      <w:pPr>
        <w:pStyle w:val="Corpodetexto"/>
      </w:pPr>
      <w:r>
        <w:t xml:space="preserve">It is noted that the relatively high stiffness considered of the elastic lining is likely to significantly reduces the viscous component of tunnel wall deformation. This can be illustrated by analyzing the short-term and long-term convergences for VP-EL model (solid and dashed magenta line). In this configuration, the twin tunnels proximity induces a substantial increase in the short-term (ST) prediction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when comparing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whereas the long-term (LT) convergence hardly changes mainly due to the restriction imposed by the stiff lining.</w:t>
      </w:r>
    </w:p>
    <w:p w14:paraId="6E7D2043" w14:textId="3A328319" w:rsidR="007C7FEB" w:rsidRPr="00E5439F" w:rsidRDefault="0000193A" w:rsidP="00B432B0">
      <w:pPr>
        <w:pStyle w:val="Corpodetexto"/>
        <w:rPr>
          <w:color w:val="000000" w:themeColor="text1"/>
        </w:rPr>
      </w:pPr>
      <w:r w:rsidRPr="00E5439F">
        <w:rPr>
          <w:color w:val="000000" w:themeColor="text1"/>
        </w:rPr>
        <w:t>Referring to the configuration analyzed in Figs.</w:t>
      </w:r>
      <w:r w:rsidR="0031772E" w:rsidRPr="00E5439F">
        <w:rPr>
          <w:color w:val="000000" w:themeColor="text1"/>
        </w:rPr>
        <w:t xml:space="preserve"> 23, 24 </w:t>
      </w:r>
      <w:r w:rsidRPr="00E5439F">
        <w:rPr>
          <w:color w:val="000000" w:themeColor="text1"/>
        </w:rPr>
        <w:t>and</w:t>
      </w:r>
      <w:r w:rsidR="0031772E" w:rsidRPr="00E5439F">
        <w:rPr>
          <w:color w:val="000000" w:themeColor="text1"/>
        </w:rPr>
        <w:t xml:space="preserve"> 25</w:t>
      </w:r>
      <w:r w:rsidRPr="00E5439F">
        <w:rPr>
          <w:color w:val="000000" w:themeColor="text1"/>
        </w:rPr>
        <w:t xml:space="preserve">, the </w:t>
      </w:r>
      <w:proofErr w:type="spellStart"/>
      <w:r w:rsidRPr="00E5439F">
        <w:rPr>
          <w:color w:val="000000" w:themeColor="text1"/>
        </w:rPr>
        <w:t>ovalization</w:t>
      </w:r>
      <w:proofErr w:type="spellEnd"/>
      <w:r w:rsidRPr="00E5439F">
        <w:rPr>
          <w:color w:val="000000" w:themeColor="text1"/>
        </w:rPr>
        <w:t xml:space="preserve"> effect may be illustrated by visualizing in Fig.</w:t>
      </w:r>
      <w:r w:rsidR="0031772E" w:rsidRPr="00E5439F">
        <w:rPr>
          <w:color w:val="000000" w:themeColor="text1"/>
        </w:rPr>
        <w:t xml:space="preserve"> 26 </w:t>
      </w:r>
      <w:r w:rsidRPr="00E5439F">
        <w:rPr>
          <w:color w:val="000000" w:themeColor="text1"/>
        </w:rPr>
        <w:t xml:space="preserve">the anisotropic deformation of a tunnel cross-section located far behind the face in the </w:t>
      </w:r>
      <w:proofErr w:type="gramStart"/>
      <w:r w:rsidRPr="00E5439F">
        <w:rPr>
          <w:color w:val="000000" w:themeColor="text1"/>
        </w:rPr>
        <w:t>particular case</w:t>
      </w:r>
      <w:proofErr w:type="gramEnd"/>
      <w:r w:rsidRPr="00E5439F">
        <w:rPr>
          <w:color w:val="000000" w:themeColor="text1"/>
        </w:rPr>
        <w:t xml:space="preserve"> of twin tunnel distance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4</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In this figure, the configuration of a single circular tunnel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oMath>
      <w:r w:rsidRPr="00E5439F">
        <w:rPr>
          <w:color w:val="000000" w:themeColor="text1"/>
        </w:rPr>
        <w:t>) is also shown as a reference case.</w:t>
      </w:r>
    </w:p>
    <w:p w14:paraId="6E7D2044" w14:textId="0261C92F" w:rsidR="007C7FEB" w:rsidRDefault="009957FE" w:rsidP="00CD2CFE">
      <w:pPr>
        <w:pStyle w:val="CaptionedFigure"/>
      </w:pPr>
      <w:bookmarkStart w:id="44" w:name="ovalization"/>
      <w:r>
        <w:rPr>
          <w:noProof/>
        </w:rPr>
        <w:lastRenderedPageBreak/>
        <w:drawing>
          <wp:inline distT="0" distB="0" distL="0" distR="0" wp14:anchorId="7C6FCDF6" wp14:editId="35CC2323">
            <wp:extent cx="4680000" cy="5202118"/>
            <wp:effectExtent l="0" t="0" r="0" b="0"/>
            <wp:docPr id="626178931" name="Grá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8931" name="Gráfico 626178931"/>
                    <pic:cNvPicPr/>
                  </pic:nvPicPr>
                  <pic:blipFill>
                    <a:blip r:embed="rId53">
                      <a:extLst>
                        <a:ext uri="{96DAC541-7B7A-43D3-8B79-37D633B846F1}">
                          <asvg:svgBlip xmlns:asvg="http://schemas.microsoft.com/office/drawing/2016/SVG/main" r:embed="rId54"/>
                        </a:ext>
                      </a:extLst>
                    </a:blip>
                    <a:stretch>
                      <a:fillRect/>
                    </a:stretch>
                  </pic:blipFill>
                  <pic:spPr>
                    <a:xfrm>
                      <a:off x="0" y="0"/>
                      <a:ext cx="4680000" cy="5202118"/>
                    </a:xfrm>
                    <a:prstGeom prst="rect">
                      <a:avLst/>
                    </a:prstGeom>
                  </pic:spPr>
                </pic:pic>
              </a:graphicData>
            </a:graphic>
          </wp:inline>
        </w:drawing>
      </w:r>
    </w:p>
    <w:p w14:paraId="6E7D2045" w14:textId="6B7C84BD" w:rsidR="007C7FEB" w:rsidRDefault="002820EE" w:rsidP="00421C12">
      <w:pPr>
        <w:pStyle w:val="ImageCaption"/>
      </w:pPr>
      <w:r w:rsidRPr="00D623B4">
        <w:rPr>
          <w:b/>
          <w:bCs/>
        </w:rPr>
        <w:t>Fig. 26</w:t>
      </w:r>
      <w:r>
        <w:t xml:space="preserve"> Illustration of deformation anisotropy induced: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4"/>
    <w:p w14:paraId="6E7D2046" w14:textId="6CE83884" w:rsidR="007C7FEB" w:rsidRPr="00E5439F" w:rsidRDefault="0000193A" w:rsidP="00B432B0">
      <w:pPr>
        <w:pStyle w:val="Corpodetexto"/>
        <w:rPr>
          <w:color w:val="000000" w:themeColor="text1"/>
        </w:rPr>
      </w:pPr>
      <w:r w:rsidRPr="00E5439F">
        <w:rPr>
          <w:color w:val="000000" w:themeColor="text1"/>
        </w:rPr>
        <w:t>In that respect, Fig.</w:t>
      </w:r>
      <w:r w:rsidR="0031772E" w:rsidRPr="00E5439F">
        <w:rPr>
          <w:color w:val="000000" w:themeColor="text1"/>
        </w:rPr>
        <w:t xml:space="preserve"> 27</w:t>
      </w:r>
      <w:r w:rsidRPr="00E5439F">
        <w:rPr>
          <w:color w:val="000000" w:themeColor="text1"/>
        </w:rPr>
        <w:t xml:space="preserve"> provides further illustration of the </w:t>
      </w:r>
      <w:proofErr w:type="spellStart"/>
      <w:r w:rsidRPr="00E5439F">
        <w:rPr>
          <w:color w:val="000000" w:themeColor="text1"/>
        </w:rPr>
        <w:t>ovalization</w:t>
      </w:r>
      <w:proofErr w:type="spellEnd"/>
      <w:r w:rsidRPr="00E5439F">
        <w:rPr>
          <w:color w:val="000000" w:themeColor="text1"/>
        </w:rPr>
        <w:t xml:space="preserve"> effect by plotting the anisotropy ratio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B</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A</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d>
          <m:dPr>
            <m:ctrlPr>
              <w:rPr>
                <w:rFonts w:ascii="Cambria Math" w:hAnsi="Cambria Math"/>
                <w:color w:val="000000" w:themeColor="text1"/>
              </w:rPr>
            </m:ctrlPr>
          </m:dPr>
          <m:e>
            <m:r>
              <w:rPr>
                <w:rFonts w:ascii="Cambria Math" w:hAnsi="Cambria Math"/>
                <w:color w:val="000000" w:themeColor="text1"/>
              </w:rPr>
              <m:t>B</m:t>
            </m:r>
          </m:e>
        </m:d>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d>
          <m:dPr>
            <m:ctrlPr>
              <w:rPr>
                <w:rFonts w:ascii="Cambria Math" w:hAnsi="Cambria Math"/>
                <w:color w:val="000000" w:themeColor="text1"/>
              </w:rPr>
            </m:ctrlPr>
          </m:dPr>
          <m:e>
            <m:r>
              <w:rPr>
                <w:rFonts w:ascii="Cambria Math" w:hAnsi="Cambria Math"/>
                <w:color w:val="000000" w:themeColor="text1"/>
              </w:rPr>
              <m:t>A</m:t>
            </m:r>
          </m:e>
        </m:d>
      </m:oMath>
      <w:r w:rsidRPr="00E5439F">
        <w:rPr>
          <w:color w:val="000000" w:themeColor="text1"/>
        </w:rPr>
        <w:t xml:space="preserve"> between the vertical displacement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oMath>
      <w:r w:rsidRPr="00E5439F">
        <w:rPr>
          <w:color w:val="000000" w:themeColor="text1"/>
        </w:rPr>
        <w:t xml:space="preserve"> at the roof B and the horizontal displacement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oMath>
      <w:r w:rsidRPr="00E5439F">
        <w:rPr>
          <w:color w:val="000000" w:themeColor="text1"/>
        </w:rPr>
        <w:t xml:space="preserve"> at the side wall </w:t>
      </w:r>
      <m:oMath>
        <m:r>
          <w:rPr>
            <w:rFonts w:ascii="Cambria Math" w:hAnsi="Cambria Math"/>
            <w:color w:val="000000" w:themeColor="text1"/>
          </w:rPr>
          <m:t>A</m:t>
        </m:r>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2</m:t>
            </m:r>
            <m:r>
              <m:rPr>
                <m:sty m:val="p"/>
              </m:rPr>
              <w:rPr>
                <w:rFonts w:ascii="Cambria Math" w:hAnsi="Cambria Math"/>
                <w:color w:val="000000" w:themeColor="text1"/>
              </w:rPr>
              <m:t>,</m:t>
            </m:r>
            <m:r>
              <w:rPr>
                <w:rFonts w:ascii="Cambria Math" w:hAnsi="Cambria Math"/>
                <w:color w:val="000000" w:themeColor="text1"/>
              </w:rPr>
              <m:t>y</m:t>
            </m:r>
            <m:r>
              <m:rPr>
                <m:sty m:val="p"/>
              </m:rPr>
              <w:rPr>
                <w:rFonts w:ascii="Cambria Math" w:hAnsi="Cambria Math"/>
                <w:color w:val="000000" w:themeColor="text1"/>
              </w:rPr>
              <m:t>=</m:t>
            </m:r>
            <m:r>
              <w:rPr>
                <w:rFonts w:ascii="Cambria Math" w:hAnsi="Cambria Math"/>
                <w:color w:val="000000" w:themeColor="text1"/>
              </w:rPr>
              <m:t>0</m:t>
            </m:r>
            <m:r>
              <m:rPr>
                <m:sty m:val="p"/>
              </m:rPr>
              <w:rPr>
                <w:rFonts w:ascii="Cambria Math" w:hAnsi="Cambria Math"/>
                <w:color w:val="000000" w:themeColor="text1"/>
              </w:rPr>
              <m:t>,</m:t>
            </m:r>
            <m:r>
              <w:rPr>
                <w:rFonts w:ascii="Cambria Math" w:hAnsi="Cambria Math"/>
                <w:color w:val="000000" w:themeColor="text1"/>
              </w:rPr>
              <m:t>z</m:t>
            </m:r>
          </m:e>
        </m:d>
      </m:oMath>
      <w:r w:rsidRPr="00E5439F">
        <w:rPr>
          <w:color w:val="000000" w:themeColor="text1"/>
        </w:rPr>
        <w:t xml:space="preserve">. The resulted presented in this figure correspond to twin tunnels without transverse gallery (NG) and distance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4</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The results suggest a more pronounced ovalization effect short-term tunnel deformation (solid lines).</w:t>
      </w:r>
    </w:p>
    <w:p w14:paraId="6E7D2047" w14:textId="291F450F" w:rsidR="007C7FEB" w:rsidRDefault="00623A16" w:rsidP="00CD2CFE">
      <w:pPr>
        <w:pStyle w:val="CaptionedFigure"/>
      </w:pPr>
      <w:bookmarkStart w:id="45" w:name="UB-UAUB-D1_4RT"/>
      <w:r>
        <w:rPr>
          <w:noProof/>
        </w:rPr>
        <w:lastRenderedPageBreak/>
        <w:drawing>
          <wp:inline distT="0" distB="0" distL="0" distR="0" wp14:anchorId="2FA918D5" wp14:editId="280D769B">
            <wp:extent cx="4680000" cy="2911365"/>
            <wp:effectExtent l="0" t="0" r="6350" b="3810"/>
            <wp:docPr id="1909859771" name="Gráfico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59771" name="Gráfico 1909859771"/>
                    <pic:cNvPicPr/>
                  </pic:nvPicPr>
                  <pic:blipFill>
                    <a:blip r:embed="rId55">
                      <a:extLst>
                        <a:ext uri="{96DAC541-7B7A-43D3-8B79-37D633B846F1}">
                          <asvg:svgBlip xmlns:asvg="http://schemas.microsoft.com/office/drawing/2016/SVG/main" r:embed="rId56"/>
                        </a:ext>
                      </a:extLst>
                    </a:blip>
                    <a:stretch>
                      <a:fillRect/>
                    </a:stretch>
                  </pic:blipFill>
                  <pic:spPr>
                    <a:xfrm>
                      <a:off x="0" y="0"/>
                      <a:ext cx="4680000" cy="2911365"/>
                    </a:xfrm>
                    <a:prstGeom prst="rect">
                      <a:avLst/>
                    </a:prstGeom>
                  </pic:spPr>
                </pic:pic>
              </a:graphicData>
            </a:graphic>
          </wp:inline>
        </w:drawing>
      </w:r>
    </w:p>
    <w:p w14:paraId="6E7D2048" w14:textId="3563F234" w:rsidR="007C7FEB" w:rsidRDefault="002820EE" w:rsidP="00421C12">
      <w:pPr>
        <w:pStyle w:val="ImageCaption"/>
      </w:pPr>
      <w:r w:rsidRPr="00D623B4">
        <w:rPr>
          <w:b/>
          <w:bCs/>
        </w:rPr>
        <w:t>Fig. 27</w:t>
      </w:r>
      <w:r>
        <w:t xml:space="preserve"> Deformation anisotropy induced by twin tunnels proximity for the configuration without gallery (NG)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(a) convergence profile at the tunnel roof B, (b) anisotropy ratio obtained in short-term analysis, (c) anisotropy ratio obtained in long-term analysis.</w:t>
      </w:r>
    </w:p>
    <w:p w14:paraId="6E7D2049" w14:textId="41CE682B" w:rsidR="007C7FEB" w:rsidRDefault="00F227D2" w:rsidP="008C63B6">
      <w:pPr>
        <w:pStyle w:val="Ttulo2"/>
      </w:pPr>
      <w:bookmarkStart w:id="46" w:name="sec73"/>
      <w:bookmarkEnd w:id="40"/>
      <w:bookmarkEnd w:id="45"/>
      <w:r>
        <w:t xml:space="preserve">7.3 </w:t>
      </w:r>
      <w:r w:rsidR="0000193A">
        <w:t xml:space="preserve">Additional Numerical Analysis: Impact </w:t>
      </w:r>
      <w:proofErr w:type="gramStart"/>
      <w:r w:rsidR="0000193A">
        <w:t>Of</w:t>
      </w:r>
      <w:proofErr w:type="gramEnd"/>
      <w:r w:rsidR="0000193A">
        <w:t xml:space="preserve"> Creep Deformation</w:t>
      </w:r>
    </w:p>
    <w:p w14:paraId="6E7D204A" w14:textId="5E5A1B49" w:rsidR="007C7FEB" w:rsidRPr="00E5439F" w:rsidRDefault="0000193A" w:rsidP="00B432B0">
      <w:pPr>
        <w:pStyle w:val="FirstParagraph"/>
        <w:rPr>
          <w:color w:val="000000" w:themeColor="text1"/>
        </w:rPr>
      </w:pPr>
      <w:r w:rsidRPr="00E5439F">
        <w:rPr>
          <w:color w:val="000000" w:themeColor="text1"/>
        </w:rPr>
        <w:t>This section provides further numerical results obtained from long-term and short-term analyses, with particular emphasis on the effect of time-dependent behavior of the rock material and lining constituent materials. Fig.</w:t>
      </w:r>
      <w:r w:rsidR="0031772E" w:rsidRPr="00E5439F">
        <w:rPr>
          <w:color w:val="000000" w:themeColor="text1"/>
        </w:rPr>
        <w:t xml:space="preserve"> 28</w:t>
      </w:r>
      <w:r w:rsidRPr="00E5439F">
        <w:rPr>
          <w:color w:val="000000" w:themeColor="text1"/>
        </w:rPr>
        <w:t xml:space="preserve"> displays the long-term convergence profiles for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16</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w:t>
      </w:r>
      <m:oMath>
        <m:r>
          <w:rPr>
            <w:rFonts w:ascii="Cambria Math" w:hAnsi="Cambria Math"/>
            <w:color w:val="000000" w:themeColor="text1"/>
          </w:rPr>
          <m:t>8</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and </w:t>
      </w:r>
      <m:oMath>
        <m:r>
          <w:rPr>
            <w:rFonts w:ascii="Cambria Math" w:hAnsi="Cambria Math"/>
            <w:color w:val="000000" w:themeColor="text1"/>
          </w:rPr>
          <m:t>4</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(yellow, green and red lines, respectively) considering viscous constitutive models: viscoplastic rock mass with elastic lining (VP-EL - solid lines), elastoplastic-viscoplastic rock mass with elastic lining (EPVP-EL - dashed line) and viscoelastic lining (EPVP-VEL - dotted lines). To emphasize the interaction rising from twin tunnels proximity and transverse gallery, the results obtained in the reference configuration of a single tunnel (black lines) are also shown. Close values of the peak convergence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peak</m:t>
            </m:r>
          </m:sub>
        </m:sSub>
      </m:oMath>
      <w:r w:rsidRPr="00E5439F">
        <w:rPr>
          <w:color w:val="000000" w:themeColor="text1"/>
        </w:rPr>
        <w:t xml:space="preserve"> are obtained at the tunnel roof for the EPVP-VEL model with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16</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(yellow dotted line) and with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8</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(green dotted line). This result may be explained by the fact the overall interaction effect on tunnel convergence results from the competing effects of twin tunnel proximity (defined by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oMath>
      <w:r w:rsidRPr="00E5439F">
        <w:rPr>
          <w:color w:val="000000" w:themeColor="text1"/>
        </w:rPr>
        <w:t xml:space="preserve">) and the time necessary for complete gallery excavation and its intersection with longitudinal tunnel (also defined by length by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oMath>
      <w:r w:rsidRPr="00E5439F">
        <w:rPr>
          <w:color w:val="000000" w:themeColor="text1"/>
        </w:rPr>
        <w:t xml:space="preserve">). The results indicated that these competing phenomena lead to equivalent overall effect in the cases of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8</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and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16</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In the case of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4</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(red dotted line), the effect of twin tunnel proximity appears to be predominant, which lead to higher value of the peak convergence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peak</m:t>
            </m:r>
          </m:sub>
        </m:sSub>
      </m:oMath>
      <w:r w:rsidRPr="00E5439F">
        <w:rPr>
          <w:color w:val="000000" w:themeColor="text1"/>
        </w:rPr>
        <w:t>.</w:t>
      </w:r>
    </w:p>
    <w:p w14:paraId="6E7D204B" w14:textId="64C9B524" w:rsidR="007C7FEB" w:rsidRPr="00E5439F" w:rsidRDefault="0000193A" w:rsidP="00B432B0">
      <w:pPr>
        <w:pStyle w:val="Corpodetexto"/>
        <w:rPr>
          <w:color w:val="000000" w:themeColor="text1"/>
        </w:rPr>
      </w:pPr>
      <w:r w:rsidRPr="00E5439F">
        <w:rPr>
          <w:color w:val="000000" w:themeColor="text1"/>
        </w:rPr>
        <w:t>Referring to EPVP-VEL and EPVP-EL models (dotted lines and dashed lines), it can be seen from the results of Fig.</w:t>
      </w:r>
      <w:r w:rsidR="0031772E" w:rsidRPr="00E5439F">
        <w:rPr>
          <w:color w:val="000000" w:themeColor="text1"/>
        </w:rPr>
        <w:t xml:space="preserve"> 28</w:t>
      </w:r>
      <w:r w:rsidRPr="00E5439F">
        <w:rPr>
          <w:color w:val="000000" w:themeColor="text1"/>
        </w:rPr>
        <w:t xml:space="preserve"> that higher convergence values are associated with time-dependent behavior of the lining. Unlike the stiff elastic lining, the aging viscoelastic lining induces evolving tunnel convergence along the excavation process.</w:t>
      </w:r>
    </w:p>
    <w:p w14:paraId="6E7D204C" w14:textId="4E770699" w:rsidR="007C7FEB" w:rsidRDefault="00735C96" w:rsidP="00CD2CFE">
      <w:pPr>
        <w:pStyle w:val="CaptionedFigure"/>
      </w:pPr>
      <w:bookmarkStart w:id="47" w:name="VP-EL-EPVP-VEL-WG-LT"/>
      <w:r>
        <w:rPr>
          <w:noProof/>
        </w:rPr>
        <w:lastRenderedPageBreak/>
        <w:drawing>
          <wp:inline distT="0" distB="0" distL="0" distR="0" wp14:anchorId="4744FE6A" wp14:editId="2B7C3756">
            <wp:extent cx="4680000" cy="2600000"/>
            <wp:effectExtent l="0" t="0" r="6350" b="0"/>
            <wp:docPr id="1544859739" name="Grá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59739" name="Gráfico 1544859739"/>
                    <pic:cNvPicPr/>
                  </pic:nvPicPr>
                  <pic:blipFill>
                    <a:blip r:embed="rId57">
                      <a:extLst>
                        <a:ext uri="{96DAC541-7B7A-43D3-8B79-37D633B846F1}">
                          <asvg:svgBlip xmlns:asvg="http://schemas.microsoft.com/office/drawing/2016/SVG/main" r:embed="rId58"/>
                        </a:ext>
                      </a:extLst>
                    </a:blip>
                    <a:stretch>
                      <a:fillRect/>
                    </a:stretch>
                  </pic:blipFill>
                  <pic:spPr>
                    <a:xfrm>
                      <a:off x="0" y="0"/>
                      <a:ext cx="4680000" cy="2600000"/>
                    </a:xfrm>
                    <a:prstGeom prst="rect">
                      <a:avLst/>
                    </a:prstGeom>
                  </pic:spPr>
                </pic:pic>
              </a:graphicData>
            </a:graphic>
          </wp:inline>
        </w:drawing>
      </w:r>
    </w:p>
    <w:p w14:paraId="6E7D204D" w14:textId="613951EA" w:rsidR="007C7FEB" w:rsidRDefault="002820EE" w:rsidP="00421C12">
      <w:pPr>
        <w:pStyle w:val="ImageCaption"/>
      </w:pPr>
      <w:r w:rsidRPr="00D623B4">
        <w:rPr>
          <w:b/>
          <w:bCs/>
        </w:rPr>
        <w:t>Fig. 28</w:t>
      </w:r>
      <w:r>
        <w:t xml:space="preserve"> Long-term convergence profiles for the configuration of twin tunnels with transverse gallery (WG): effect of rock mass and lining creep deformation.</w:t>
      </w:r>
    </w:p>
    <w:bookmarkEnd w:id="47"/>
    <w:p w14:paraId="6E7D204E" w14:textId="2CC7A53F" w:rsidR="007C7FEB" w:rsidRDefault="0000193A" w:rsidP="00B432B0">
      <w:pPr>
        <w:pStyle w:val="Corpodetexto"/>
      </w:pPr>
      <w:r w:rsidRPr="00E5439F">
        <w:rPr>
          <w:color w:val="000000" w:themeColor="text1"/>
        </w:rPr>
        <w:t>The impact of creep deformation on the tunnel convergence can alternatively be illustrated based on the comparison of the numerical predictions obtained in the cases of instantaneous behavior (elastoplastic, elastic) and time-dependent behavior (</w:t>
      </w:r>
      <w:proofErr w:type="spellStart"/>
      <w:r w:rsidRPr="00E5439F">
        <w:rPr>
          <w:color w:val="000000" w:themeColor="text1"/>
        </w:rPr>
        <w:t>viscoplastic</w:t>
      </w:r>
      <w:proofErr w:type="spellEnd"/>
      <w:r w:rsidRPr="00E5439F">
        <w:rPr>
          <w:color w:val="000000" w:themeColor="text1"/>
        </w:rPr>
        <w:t>, viscoelastic) for the constituent materials. Fig.</w:t>
      </w:r>
      <w:r w:rsidR="00FE16D9" w:rsidRPr="00E5439F">
        <w:rPr>
          <w:color w:val="000000" w:themeColor="text1"/>
        </w:rPr>
        <w:t xml:space="preserve"> 29</w:t>
      </w:r>
      <w:r w:rsidRPr="00E5439F">
        <w:rPr>
          <w:color w:val="000000" w:themeColor="text1"/>
        </w:rPr>
        <w:t xml:space="preserve"> depicts the</w:t>
      </w:r>
      <w:r>
        <w:t xml:space="preserve"> convergence profiles obtained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considering the configurations of elastoplastic rock mass with elastic lining (EP-EL - solid lines), elastoplastic-viscoplastic rock mass with viscoelastic lining in short-term analysis (EPVP-VEL-ST - dotted lines) and elastoplastic-viscoplastic rock mass with viscoelastic lining in long-term analysis (EPVP-VEL-LT - dashed lines). The case of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is also analyzed as reference configuration (black lines).</w:t>
      </w:r>
    </w:p>
    <w:p w14:paraId="6E7D204F" w14:textId="7EE2C6AE" w:rsidR="007C7FEB" w:rsidRDefault="00E7083C" w:rsidP="00CD2CFE">
      <w:pPr>
        <w:pStyle w:val="CaptionedFigure"/>
      </w:pPr>
      <w:bookmarkStart w:id="48" w:name="EP-EL-EPVP-VEL-WG-ST-LT"/>
      <w:r>
        <w:rPr>
          <w:noProof/>
        </w:rPr>
        <w:drawing>
          <wp:inline distT="0" distB="0" distL="0" distR="0" wp14:anchorId="5CECFBDE" wp14:editId="0AA00881">
            <wp:extent cx="4680000" cy="2600000"/>
            <wp:effectExtent l="0" t="0" r="6350" b="0"/>
            <wp:docPr id="1775995646" name="Gráfico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5646" name="Gráfico 1775995646"/>
                    <pic:cNvPicPr/>
                  </pic:nvPicPr>
                  <pic:blipFill>
                    <a:blip r:embed="rId59">
                      <a:extLst>
                        <a:ext uri="{96DAC541-7B7A-43D3-8B79-37D633B846F1}">
                          <asvg:svgBlip xmlns:asvg="http://schemas.microsoft.com/office/drawing/2016/SVG/main" r:embed="rId60"/>
                        </a:ext>
                      </a:extLst>
                    </a:blip>
                    <a:stretch>
                      <a:fillRect/>
                    </a:stretch>
                  </pic:blipFill>
                  <pic:spPr>
                    <a:xfrm>
                      <a:off x="0" y="0"/>
                      <a:ext cx="4680000" cy="2600000"/>
                    </a:xfrm>
                    <a:prstGeom prst="rect">
                      <a:avLst/>
                    </a:prstGeom>
                  </pic:spPr>
                </pic:pic>
              </a:graphicData>
            </a:graphic>
          </wp:inline>
        </w:drawing>
      </w:r>
    </w:p>
    <w:p w14:paraId="6E7D2050" w14:textId="0A6E00DA" w:rsidR="007C7FEB" w:rsidRDefault="002820EE" w:rsidP="00421C12">
      <w:pPr>
        <w:pStyle w:val="ImageCaption"/>
      </w:pPr>
      <w:r w:rsidRPr="00D623B4">
        <w:rPr>
          <w:b/>
          <w:bCs/>
        </w:rPr>
        <w:t>Fig. 29</w:t>
      </w:r>
      <w:r>
        <w:t xml:space="preserve"> Short-term and long-term convergence profiles obtained for the configuration of twin tunnels with transverse gallery (WG): instantaneous versus delayed behaviors of the rock and lining constituent material.</w:t>
      </w:r>
    </w:p>
    <w:bookmarkEnd w:id="48"/>
    <w:p w14:paraId="6E7D2051" w14:textId="77777777" w:rsidR="007C7FEB" w:rsidRDefault="0000193A" w:rsidP="00B432B0">
      <w:pPr>
        <w:pStyle w:val="Corpodetexto"/>
      </w:pPr>
      <w:r>
        <w:t>Once again, the result predictions shown in this figure emphasize the significative impact of the viscoelastic lining behavior on the short-term convergence profile of the tunnels. At short-term (ST), the elastoplastic-</w:t>
      </w:r>
      <w:proofErr w:type="spellStart"/>
      <w:r>
        <w:t>viscoplastic</w:t>
      </w:r>
      <w:proofErr w:type="spellEnd"/>
      <w:r>
        <w:t xml:space="preserve"> rock mass with viscoelastic lining (EPVP-VEL - dotted lines) leads to higher convergences when compared to the elastoplastic rock mass with elastic lining (EP-EL - solid lines). This is mainly attributed to the </w:t>
      </w:r>
      <w:r>
        <w:lastRenderedPageBreak/>
        <w:t xml:space="preserve">fact the early age viscoelastic lining (VEL) exhibits lower relaxation modulus than the stiffness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considered for elastic lining (EL), thus resulting in higher tunnel deformation. Regarding the long-term analysis (LT), even though the viscoelastic lining (VEL) (dashed lines) exhibit increasing relaxation modulus due to aging phenomenon, the creep deformation of both the rock and lining constituents result in significantly higher convergences at the tunnel roof when compared to obtained for elastoplastic rock with elastic lining (EP-EL - solid lines). A noticeable increase in the magnitude of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induced by the interaction with transverse gallery, is also observed from the short-term response (dotted lines) to the long-term response (dashed lines), highlighting once again the influence of the delayed behavior of the rock and the lining.</w:t>
      </w:r>
    </w:p>
    <w:p w14:paraId="6E7D2052" w14:textId="0208068D" w:rsidR="007C7FEB" w:rsidRDefault="00F227D2" w:rsidP="008C63B6">
      <w:pPr>
        <w:pStyle w:val="Ttulo2"/>
      </w:pPr>
      <w:bookmarkStart w:id="49" w:name="X680f3184f6af5bfe904e031a77b2a37d152ddac"/>
      <w:bookmarkEnd w:id="46"/>
      <w:r>
        <w:t xml:space="preserve">7.4 </w:t>
      </w:r>
      <w:r w:rsidR="0000193A">
        <w:t xml:space="preserve">Effect </w:t>
      </w:r>
      <w:proofErr w:type="gramStart"/>
      <w:r w:rsidR="0000193A">
        <w:t>Of</w:t>
      </w:r>
      <w:proofErr w:type="gramEnd"/>
      <w:r w:rsidR="0000193A">
        <w:t xml:space="preserve"> The lining Stiffness On The Tunnel Convergence</w:t>
      </w:r>
    </w:p>
    <w:p w14:paraId="6E7D2053" w14:textId="68A1A803" w:rsidR="007C7FEB" w:rsidRPr="00E5439F" w:rsidRDefault="0000193A" w:rsidP="00B432B0">
      <w:pPr>
        <w:pStyle w:val="FirstParagraph"/>
        <w:rPr>
          <w:color w:val="000000" w:themeColor="text1"/>
        </w:rPr>
      </w:pPr>
      <w:r w:rsidRPr="00E5439F">
        <w:rPr>
          <w:color w:val="000000" w:themeColor="text1"/>
        </w:rPr>
        <w:t>In tunnel deformation analyses, the behavior of the concrete lining is classically characterized by the elastic stiffness parameter, which relates the normal stress exerted by the surrounding the rock mass and the normalized lining normal displacement (convergence). The elastic stiffness parameter is computed from the elastic properties of concrete material and the lining thickness (normalized by the tunnel radius) (</w:t>
      </w:r>
      <w:r w:rsidR="00BA0493" w:rsidRPr="00E5439F">
        <w:rPr>
          <w:color w:val="000000" w:themeColor="text1"/>
        </w:rPr>
        <w:t>Panet 1995</w:t>
      </w:r>
      <w:r w:rsidRPr="00E5439F">
        <w:rPr>
          <w:color w:val="000000" w:themeColor="text1"/>
        </w:rPr>
        <w:t xml:space="preserve">, </w:t>
      </w:r>
      <w:r w:rsidR="00BA0493" w:rsidRPr="00E5439F">
        <w:rPr>
          <w:color w:val="000000" w:themeColor="text1"/>
        </w:rPr>
        <w:t>Hoek and Brown 1980</w:t>
      </w:r>
      <w:r w:rsidRPr="00E5439F">
        <w:rPr>
          <w:color w:val="000000" w:themeColor="text1"/>
        </w:rPr>
        <w:t xml:space="preserve">). This concept is extended herein to case of viscoelastic lining by in traducing the instantaneous stiffness modulus at 28 days </w:t>
      </w:r>
      <m:oMath>
        <m:sSub>
          <m:sSubPr>
            <m:ctrlPr>
              <w:rPr>
                <w:rFonts w:ascii="Cambria Math" w:hAnsi="Cambria Math"/>
                <w:color w:val="000000" w:themeColor="text1"/>
              </w:rPr>
            </m:ctrlPr>
          </m:sSubPr>
          <m:e>
            <m:r>
              <w:rPr>
                <w:rFonts w:ascii="Cambria Math" w:hAnsi="Cambria Math"/>
                <w:color w:val="000000" w:themeColor="text1"/>
              </w:rPr>
              <m:t>K</m:t>
            </m:r>
          </m:e>
          <m:sub>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28</m:t>
                </m:r>
              </m:sub>
            </m:sSub>
          </m:sub>
        </m:sSub>
      </m:oMath>
      <w:r w:rsidRPr="00E5439F">
        <w:rPr>
          <w:color w:val="000000" w:themeColor="text1"/>
        </w:rPr>
        <w:t xml:space="preserve">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1190CE18" w14:textId="77777777" w:rsidTr="009D2F6E">
        <w:tc>
          <w:tcPr>
            <w:tcW w:w="8075" w:type="dxa"/>
          </w:tcPr>
          <w:p w14:paraId="61841EFF" w14:textId="0F7D0077" w:rsidR="00DC30EF" w:rsidRDefault="00000000" w:rsidP="009D2F6E">
            <w:pPr>
              <w:pStyle w:val="Corpodetexto"/>
            </w:pPr>
            <m:oMathPara>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c</m:t>
                        </m:r>
                      </m:sub>
                    </m:sSub>
                  </m:den>
                </m:f>
                <m:f>
                  <m:fPr>
                    <m:ctrlPr>
                      <w:rPr>
                        <w:rFonts w:ascii="Cambria Math" w:hAnsi="Cambria Math"/>
                      </w:rPr>
                    </m:ctrlPr>
                  </m:fPr>
                  <m:num>
                    <m:r>
                      <w:rPr>
                        <w:rFonts w:ascii="Cambria Math" w:hAnsi="Cambria Math"/>
                      </w:rPr>
                      <m:t>1</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num>
                  <m:den>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ν</m:t>
                            </m:r>
                          </m:e>
                          <m:sub>
                            <m:r>
                              <w:rPr>
                                <w:rFonts w:ascii="Cambria Math" w:hAnsi="Cambria Math"/>
                              </w:rPr>
                              <m:t>c</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den>
                </m:f>
              </m:oMath>
            </m:oMathPara>
          </w:p>
        </w:tc>
        <w:tc>
          <w:tcPr>
            <w:tcW w:w="753" w:type="dxa"/>
            <w:vAlign w:val="center"/>
          </w:tcPr>
          <w:p w14:paraId="24A60EC1" w14:textId="1650F7A5" w:rsidR="00DC30EF" w:rsidRDefault="00DC30EF" w:rsidP="009D2F6E">
            <w:pPr>
              <w:pStyle w:val="Corpodetexto"/>
              <w:jc w:val="right"/>
            </w:pPr>
            <w:r>
              <w:t>(12)</w:t>
            </w:r>
          </w:p>
        </w:tc>
      </w:tr>
    </w:tbl>
    <w:p w14:paraId="6E7D2055" w14:textId="65AEB5E1" w:rsidR="007C7FEB" w:rsidRPr="00E5439F" w:rsidRDefault="0000193A" w:rsidP="00B432B0">
      <w:pPr>
        <w:pStyle w:val="FirstParagraph"/>
        <w:rPr>
          <w:color w:val="000000" w:themeColor="text1"/>
        </w:rPr>
      </w:pPr>
      <w:r w:rsidRPr="00E5439F">
        <w:rPr>
          <w:color w:val="000000" w:themeColor="text1"/>
        </w:rPr>
        <w:t xml:space="preserve">In the above analyses of </w:t>
      </w:r>
      <w:r w:rsidR="00CF62FD" w:rsidRPr="00E5439F">
        <w:rPr>
          <w:color w:val="000000" w:themeColor="text1"/>
        </w:rPr>
        <w:t>S</w:t>
      </w:r>
      <w:r w:rsidRPr="00E5439F">
        <w:rPr>
          <w:color w:val="000000" w:themeColor="text1"/>
        </w:rPr>
        <w:t>ections</w:t>
      </w:r>
      <w:r w:rsidR="007D17E1" w:rsidRPr="00E5439F">
        <w:rPr>
          <w:color w:val="000000" w:themeColor="text1"/>
        </w:rPr>
        <w:t xml:space="preserve"> 7.1</w:t>
      </w:r>
      <w:r w:rsidRPr="00E5439F">
        <w:rPr>
          <w:color w:val="000000" w:themeColor="text1"/>
        </w:rPr>
        <w:t xml:space="preserve">, </w:t>
      </w:r>
      <w:r w:rsidR="007D17E1" w:rsidRPr="00E5439F">
        <w:rPr>
          <w:color w:val="000000" w:themeColor="text1"/>
        </w:rPr>
        <w:t xml:space="preserve">7.2 </w:t>
      </w:r>
      <w:r w:rsidRPr="00E5439F">
        <w:rPr>
          <w:color w:val="000000" w:themeColor="text1"/>
        </w:rPr>
        <w:t xml:space="preserve">and </w:t>
      </w:r>
      <w:r w:rsidR="007D17E1" w:rsidRPr="00E5439F">
        <w:rPr>
          <w:color w:val="000000" w:themeColor="text1"/>
        </w:rPr>
        <w:t>7.3</w:t>
      </w:r>
      <w:r w:rsidRPr="00E5439F">
        <w:rPr>
          <w:color w:val="000000" w:themeColor="text1"/>
        </w:rPr>
        <w:t xml:space="preserve"> the lining thickness were fixed to </w:t>
      </w:r>
      <m:oMath>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t</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g</m:t>
            </m:r>
          </m:sub>
        </m:sSub>
        <m:r>
          <m:rPr>
            <m:sty m:val="p"/>
          </m:rPr>
          <w:rPr>
            <w:rFonts w:ascii="Cambria Math" w:hAnsi="Cambria Math"/>
            <w:color w:val="000000" w:themeColor="text1"/>
          </w:rPr>
          <m:t>=</m:t>
        </m:r>
        <m:r>
          <w:rPr>
            <w:rFonts w:ascii="Cambria Math" w:hAnsi="Cambria Math"/>
            <w:color w:val="000000" w:themeColor="text1"/>
          </w:rPr>
          <m:t>0.1</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corresponding to lining stiffness </w:t>
      </w:r>
      <m:oMath>
        <m:sSub>
          <m:sSubPr>
            <m:ctrlPr>
              <w:rPr>
                <w:rFonts w:ascii="Cambria Math" w:hAnsi="Cambria Math"/>
                <w:color w:val="000000" w:themeColor="text1"/>
              </w:rPr>
            </m:ctrlPr>
          </m:sSubPr>
          <m:e>
            <m:r>
              <w:rPr>
                <w:rFonts w:ascii="Cambria Math" w:hAnsi="Cambria Math"/>
                <w:color w:val="000000" w:themeColor="text1"/>
              </w:rPr>
              <m:t>K</m:t>
            </m:r>
          </m:e>
          <m:sub>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28</m:t>
                </m:r>
              </m:sub>
            </m:sSub>
          </m:sub>
        </m:sSub>
        <m:r>
          <m:rPr>
            <m:sty m:val="p"/>
          </m:rPr>
          <w:rPr>
            <w:rFonts w:ascii="Cambria Math" w:hAnsi="Cambria Math"/>
            <w:color w:val="000000" w:themeColor="text1"/>
          </w:rPr>
          <m:t>=</m:t>
        </m:r>
        <m:r>
          <w:rPr>
            <w:rFonts w:ascii="Cambria Math" w:hAnsi="Cambria Math"/>
            <w:color w:val="000000" w:themeColor="text1"/>
          </w:rPr>
          <m:t>3400</m:t>
        </m:r>
      </m:oMath>
      <w:r w:rsidRPr="00E5439F">
        <w:rPr>
          <w:color w:val="000000" w:themeColor="text1"/>
        </w:rPr>
        <w:t xml:space="preserve"> MPa. As far as the tunnel deformation is concerned, the latter value characterizes a rather stiff lining, which might be a predominating factor for the control of tunnel convergence.</w:t>
      </w:r>
    </w:p>
    <w:p w14:paraId="6E7D2056" w14:textId="09F9A92C" w:rsidR="007C7FEB" w:rsidRPr="00E5439F" w:rsidRDefault="0000193A" w:rsidP="00B432B0">
      <w:pPr>
        <w:pStyle w:val="Corpodetexto"/>
        <w:rPr>
          <w:color w:val="000000" w:themeColor="text1"/>
        </w:rPr>
      </w:pPr>
      <w:r w:rsidRPr="00E5439F">
        <w:rPr>
          <w:color w:val="000000" w:themeColor="text1"/>
        </w:rPr>
        <w:t xml:space="preserve">To assess the effect of the lining stiffness on the convergence profile, a smaller value </w:t>
      </w:r>
      <m:oMath>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t</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g</m:t>
            </m:r>
          </m:sub>
        </m:sSub>
        <m:r>
          <m:rPr>
            <m:sty m:val="p"/>
          </m:rPr>
          <w:rPr>
            <w:rFonts w:ascii="Cambria Math" w:hAnsi="Cambria Math"/>
            <w:color w:val="000000" w:themeColor="text1"/>
          </w:rPr>
          <m:t>=</m:t>
        </m:r>
        <m:r>
          <w:rPr>
            <w:rFonts w:ascii="Cambria Math" w:hAnsi="Cambria Math"/>
            <w:color w:val="000000" w:themeColor="text1"/>
          </w:rPr>
          <m:t>0.03</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corresponding to lining stiffness modulus </w:t>
      </w:r>
      <m:oMath>
        <m:sSub>
          <m:sSubPr>
            <m:ctrlPr>
              <w:rPr>
                <w:rFonts w:ascii="Cambria Math" w:hAnsi="Cambria Math"/>
                <w:color w:val="000000" w:themeColor="text1"/>
              </w:rPr>
            </m:ctrlPr>
          </m:sSubPr>
          <m:e>
            <m:r>
              <w:rPr>
                <w:rFonts w:ascii="Cambria Math" w:hAnsi="Cambria Math"/>
                <w:color w:val="000000" w:themeColor="text1"/>
              </w:rPr>
              <m:t>K</m:t>
            </m:r>
          </m:e>
          <m:sub>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28</m:t>
                </m:r>
              </m:sub>
            </m:sSub>
          </m:sub>
        </m:sSub>
        <m:r>
          <m:rPr>
            <m:sty m:val="p"/>
          </m:rPr>
          <w:rPr>
            <w:rFonts w:ascii="Cambria Math" w:hAnsi="Cambria Math"/>
            <w:color w:val="000000" w:themeColor="text1"/>
          </w:rPr>
          <m:t>=</m:t>
        </m:r>
        <m:r>
          <w:rPr>
            <w:rFonts w:ascii="Cambria Math" w:hAnsi="Cambria Math"/>
            <w:color w:val="000000" w:themeColor="text1"/>
          </w:rPr>
          <m:t>970</m:t>
        </m:r>
      </m:oMath>
      <w:r w:rsidRPr="00E5439F">
        <w:rPr>
          <w:color w:val="000000" w:themeColor="text1"/>
        </w:rPr>
        <w:t xml:space="preserve"> MPa, will be in the numerical simulations. Referring to the </w:t>
      </w:r>
      <w:proofErr w:type="gramStart"/>
      <w:r w:rsidRPr="00E5439F">
        <w:rPr>
          <w:color w:val="000000" w:themeColor="text1"/>
        </w:rPr>
        <w:t>particular case</w:t>
      </w:r>
      <w:proofErr w:type="gramEnd"/>
      <w:r w:rsidRPr="00E5439F">
        <w:rPr>
          <w:color w:val="000000" w:themeColor="text1"/>
        </w:rPr>
        <w:t xml:space="preserve"> of a rock mass exhibiting elastoplastic behavior (EP), that is only instantaneous behavior, Fig.</w:t>
      </w:r>
      <w:r w:rsidR="00FE16D9" w:rsidRPr="00E5439F">
        <w:rPr>
          <w:color w:val="000000" w:themeColor="text1"/>
        </w:rPr>
        <w:t xml:space="preserve"> 30</w:t>
      </w:r>
      <w:r w:rsidRPr="00E5439F">
        <w:rPr>
          <w:color w:val="000000" w:themeColor="text1"/>
        </w:rPr>
        <w:t xml:space="preserve"> and Fig.</w:t>
      </w:r>
      <w:r w:rsidR="00FE16D9" w:rsidRPr="00E5439F">
        <w:rPr>
          <w:color w:val="000000" w:themeColor="text1"/>
        </w:rPr>
        <w:t xml:space="preserve"> 31</w:t>
      </w:r>
      <w:r w:rsidRPr="00E5439F">
        <w:rPr>
          <w:color w:val="000000" w:themeColor="text1"/>
        </w:rPr>
        <w:t xml:space="preserve"> display the convergence profiles at tunnel roof predicted respectively for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16</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and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4</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Three configurations for the support lining are considered: unlined structure (NL - dashed lines), elastic lining with lower stiffness </w:t>
      </w:r>
      <m:oMath>
        <m:sSub>
          <m:sSubPr>
            <m:ctrlPr>
              <w:rPr>
                <w:rFonts w:ascii="Cambria Math" w:hAnsi="Cambria Math"/>
                <w:color w:val="000000" w:themeColor="text1"/>
              </w:rPr>
            </m:ctrlPr>
          </m:sSubPr>
          <m:e>
            <m:r>
              <w:rPr>
                <w:rFonts w:ascii="Cambria Math" w:hAnsi="Cambria Math"/>
                <w:color w:val="000000" w:themeColor="text1"/>
              </w:rPr>
              <m:t>K</m:t>
            </m:r>
          </m:e>
          <m:sub>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28</m:t>
                </m:r>
              </m:sub>
            </m:sSub>
          </m:sub>
        </m:sSub>
        <m:r>
          <m:rPr>
            <m:sty m:val="p"/>
          </m:rPr>
          <w:rPr>
            <w:rFonts w:ascii="Cambria Math" w:hAnsi="Cambria Math"/>
            <w:color w:val="000000" w:themeColor="text1"/>
          </w:rPr>
          <m:t>=</m:t>
        </m:r>
        <m:r>
          <w:rPr>
            <w:rFonts w:ascii="Cambria Math" w:hAnsi="Cambria Math"/>
            <w:color w:val="000000" w:themeColor="text1"/>
          </w:rPr>
          <m:t>970</m:t>
        </m:r>
      </m:oMath>
      <w:r w:rsidRPr="00E5439F">
        <w:rPr>
          <w:color w:val="000000" w:themeColor="text1"/>
        </w:rPr>
        <w:t xml:space="preserve"> - dotted lines), and elastic lining with higher stiffness </w:t>
      </w:r>
      <m:oMath>
        <m:sSub>
          <m:sSubPr>
            <m:ctrlPr>
              <w:rPr>
                <w:rFonts w:ascii="Cambria Math" w:hAnsi="Cambria Math"/>
                <w:color w:val="000000" w:themeColor="text1"/>
              </w:rPr>
            </m:ctrlPr>
          </m:sSubPr>
          <m:e>
            <m:r>
              <w:rPr>
                <w:rFonts w:ascii="Cambria Math" w:hAnsi="Cambria Math"/>
                <w:color w:val="000000" w:themeColor="text1"/>
              </w:rPr>
              <m:t>K</m:t>
            </m:r>
          </m:e>
          <m:sub>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28</m:t>
                </m:r>
              </m:sub>
            </m:sSub>
          </m:sub>
        </m:sSub>
        <m:r>
          <m:rPr>
            <m:sty m:val="p"/>
          </m:rPr>
          <w:rPr>
            <w:rFonts w:ascii="Cambria Math" w:hAnsi="Cambria Math"/>
            <w:color w:val="000000" w:themeColor="text1"/>
          </w:rPr>
          <m:t>=</m:t>
        </m:r>
        <m:r>
          <w:rPr>
            <w:rFonts w:ascii="Cambria Math" w:hAnsi="Cambria Math"/>
            <w:color w:val="000000" w:themeColor="text1"/>
          </w:rPr>
          <m:t>3400</m:t>
        </m:r>
      </m:oMath>
      <w:r w:rsidRPr="00E5439F">
        <w:rPr>
          <w:color w:val="000000" w:themeColor="text1"/>
        </w:rPr>
        <w:t xml:space="preserve"> - solid lines). In addition, the numerical simulations include the cases with transverse gallery (WG - blue lines) and without gallery (NG - yellow lines). The reference configuration of a single tunnel is also studied (black lines).</w:t>
      </w:r>
    </w:p>
    <w:p w14:paraId="6E7D2057" w14:textId="70EA98E0" w:rsidR="007C7FEB" w:rsidRDefault="00E7083C" w:rsidP="00CD2CFE">
      <w:pPr>
        <w:pStyle w:val="CaptionedFigure"/>
      </w:pPr>
      <w:bookmarkStart w:id="50" w:name="EP_d1_16Ri"/>
      <w:r>
        <w:rPr>
          <w:noProof/>
        </w:rPr>
        <w:lastRenderedPageBreak/>
        <w:drawing>
          <wp:inline distT="0" distB="0" distL="0" distR="0" wp14:anchorId="72F7B81E" wp14:editId="1A9081EE">
            <wp:extent cx="4680000" cy="2600000"/>
            <wp:effectExtent l="0" t="0" r="6350" b="0"/>
            <wp:docPr id="1936291922" name="Grá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91922" name="Gráfico 1936291922"/>
                    <pic:cNvPicPr/>
                  </pic:nvPicPr>
                  <pic:blipFill>
                    <a:blip r:embed="rId61">
                      <a:extLst>
                        <a:ext uri="{96DAC541-7B7A-43D3-8B79-37D633B846F1}">
                          <asvg:svgBlip xmlns:asvg="http://schemas.microsoft.com/office/drawing/2016/SVG/main" r:embed="rId62"/>
                        </a:ext>
                      </a:extLst>
                    </a:blip>
                    <a:stretch>
                      <a:fillRect/>
                    </a:stretch>
                  </pic:blipFill>
                  <pic:spPr>
                    <a:xfrm>
                      <a:off x="0" y="0"/>
                      <a:ext cx="4680000" cy="2600000"/>
                    </a:xfrm>
                    <a:prstGeom prst="rect">
                      <a:avLst/>
                    </a:prstGeom>
                  </pic:spPr>
                </pic:pic>
              </a:graphicData>
            </a:graphic>
          </wp:inline>
        </w:drawing>
      </w:r>
    </w:p>
    <w:p w14:paraId="6E7D2058" w14:textId="01D28813" w:rsidR="007C7FEB" w:rsidRDefault="002820EE" w:rsidP="00421C12">
      <w:pPr>
        <w:pStyle w:val="ImageCaption"/>
      </w:pPr>
      <w:r w:rsidRPr="00D623B4">
        <w:rPr>
          <w:b/>
          <w:bCs/>
        </w:rPr>
        <w:t>Fig. 30</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p w14:paraId="6E7D2059" w14:textId="1CDEE021" w:rsidR="007C7FEB" w:rsidRDefault="00E7083C" w:rsidP="00CD2CFE">
      <w:pPr>
        <w:pStyle w:val="CaptionedFigure"/>
      </w:pPr>
      <w:bookmarkStart w:id="51" w:name="EP_d1_4Ri"/>
      <w:bookmarkEnd w:id="50"/>
      <w:r>
        <w:rPr>
          <w:noProof/>
        </w:rPr>
        <w:drawing>
          <wp:inline distT="0" distB="0" distL="0" distR="0" wp14:anchorId="2D4925E9" wp14:editId="683D72F2">
            <wp:extent cx="4680000" cy="2600000"/>
            <wp:effectExtent l="0" t="0" r="6350" b="0"/>
            <wp:docPr id="180058351" name="Grá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8351" name="Gráfico 180058351"/>
                    <pic:cNvPicPr/>
                  </pic:nvPicPr>
                  <pic:blipFill>
                    <a:blip r:embed="rId63">
                      <a:extLst>
                        <a:ext uri="{96DAC541-7B7A-43D3-8B79-37D633B846F1}">
                          <asvg:svgBlip xmlns:asvg="http://schemas.microsoft.com/office/drawing/2016/SVG/main" r:embed="rId64"/>
                        </a:ext>
                      </a:extLst>
                    </a:blip>
                    <a:stretch>
                      <a:fillRect/>
                    </a:stretch>
                  </pic:blipFill>
                  <pic:spPr>
                    <a:xfrm>
                      <a:off x="0" y="0"/>
                      <a:ext cx="4680000" cy="2600000"/>
                    </a:xfrm>
                    <a:prstGeom prst="rect">
                      <a:avLst/>
                    </a:prstGeom>
                  </pic:spPr>
                </pic:pic>
              </a:graphicData>
            </a:graphic>
          </wp:inline>
        </w:drawing>
      </w:r>
    </w:p>
    <w:p w14:paraId="6E7D205A" w14:textId="42849DA5" w:rsidR="007C7FEB" w:rsidRDefault="002820EE" w:rsidP="00421C12">
      <w:pPr>
        <w:pStyle w:val="ImageCaption"/>
      </w:pPr>
      <w:r w:rsidRPr="00D623B4">
        <w:rPr>
          <w:b/>
          <w:bCs/>
        </w:rPr>
        <w:t>Fig. 31</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bookmarkEnd w:id="51"/>
    <w:p w14:paraId="6E7D205B" w14:textId="77777777" w:rsidR="007C7FEB" w:rsidRPr="00E5439F" w:rsidRDefault="0000193A" w:rsidP="00B432B0">
      <w:pPr>
        <w:pStyle w:val="Corpodetexto"/>
        <w:rPr>
          <w:color w:val="000000" w:themeColor="text1"/>
        </w:rPr>
      </w:pPr>
      <w:r w:rsidRPr="00E5439F">
        <w:rPr>
          <w:color w:val="000000" w:themeColor="text1"/>
        </w:rPr>
        <w:t xml:space="preserve">As observed in the simulations of preceding sections, the equilibrium convergence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C</m:t>
            </m:r>
          </m:sub>
        </m:sSub>
      </m:oMath>
      <w:r w:rsidRPr="00E5439F">
        <w:rPr>
          <w:color w:val="000000" w:themeColor="text1"/>
        </w:rPr>
        <w:t xml:space="preserve"> far behind the tunnel face is almost unaffected by the presence of transverse gallery.</w:t>
      </w:r>
    </w:p>
    <w:p w14:paraId="6E7D205C" w14:textId="77777777" w:rsidR="007C7FEB" w:rsidRPr="00E5439F" w:rsidRDefault="0000193A" w:rsidP="00B432B0">
      <w:pPr>
        <w:pStyle w:val="Corpodetexto"/>
        <w:rPr>
          <w:color w:val="000000" w:themeColor="text1"/>
        </w:rPr>
      </w:pPr>
      <w:r w:rsidRPr="00E5439F">
        <w:rPr>
          <w:color w:val="000000" w:themeColor="text1"/>
        </w:rPr>
        <w:t>Regarding first the effect of lining stiffness on the convergence of single tunnel, the stiffer lining (black solid line) leads to a stabilized convergence reduction of approximately 35% with respect to unlined structure (black dashed line), whereas this reduction is only 12% for the moderate stiffness lining (black dotted line).</w:t>
      </w:r>
    </w:p>
    <w:p w14:paraId="6E7D205D" w14:textId="4BF6348F" w:rsidR="007C7FEB" w:rsidRPr="00E5439F" w:rsidRDefault="0000193A" w:rsidP="00B432B0">
      <w:pPr>
        <w:pStyle w:val="Corpodetexto"/>
        <w:rPr>
          <w:color w:val="000000" w:themeColor="text1"/>
        </w:rPr>
      </w:pPr>
      <w:r w:rsidRPr="00E5439F">
        <w:rPr>
          <w:color w:val="000000" w:themeColor="text1"/>
        </w:rPr>
        <w:t xml:space="preserve">For twin tunnels with spacing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16</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the predictions of stabilized convergence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C</m:t>
            </m:r>
          </m:sub>
        </m:sSub>
      </m:oMath>
      <w:r w:rsidRPr="00E5439F">
        <w:rPr>
          <w:color w:val="000000" w:themeColor="text1"/>
        </w:rPr>
        <w:t xml:space="preserve"> (blue and yellow lines) provided in Fig.</w:t>
      </w:r>
      <w:r w:rsidR="00FE16D9" w:rsidRPr="00E5439F">
        <w:rPr>
          <w:color w:val="000000" w:themeColor="text1"/>
        </w:rPr>
        <w:t xml:space="preserve"> 30</w:t>
      </w:r>
      <w:r w:rsidRPr="00E5439F">
        <w:rPr>
          <w:color w:val="000000" w:themeColor="text1"/>
        </w:rPr>
        <w:t xml:space="preserve"> are close for each lining configuration to those obtained for a single tunnel (black lines). In contrast, the interaction between the twin tunnels reveals significative when the spacing reduces to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4</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In that case, the combined impact of lining support and twin tunnels proximity can be assessed by comparing in Fig.</w:t>
      </w:r>
      <w:r w:rsidR="00FE16D9" w:rsidRPr="00E5439F">
        <w:rPr>
          <w:color w:val="000000" w:themeColor="text1"/>
        </w:rPr>
        <w:t xml:space="preserve"> 31</w:t>
      </w:r>
      <w:r w:rsidRPr="00E5439F">
        <w:rPr>
          <w:color w:val="000000" w:themeColor="text1"/>
        </w:rPr>
        <w:t xml:space="preserve"> the values of convergence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C</m:t>
            </m:r>
          </m:sub>
        </m:sSub>
      </m:oMath>
      <w:r w:rsidRPr="00E5439F">
        <w:rPr>
          <w:color w:val="000000" w:themeColor="text1"/>
        </w:rPr>
        <w:t xml:space="preserve"> predicted for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4</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(yellow and blue solid lines) and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oMath>
      <w:r w:rsidRPr="00E5439F">
        <w:rPr>
          <w:color w:val="000000" w:themeColor="text1"/>
        </w:rPr>
        <w:t xml:space="preserve"> (single </w:t>
      </w:r>
      <w:r w:rsidRPr="00E5439F">
        <w:rPr>
          <w:color w:val="000000" w:themeColor="text1"/>
        </w:rPr>
        <w:lastRenderedPageBreak/>
        <w:t>tunnel - black lines). Compared to the convergence of single tunnel, the increase in convergence induced by twin tunnels proximity reaches values of 30% for unlined structure, 10% for the moderate stiffness lining and 6.5% for the higher stiffness stiff.</w:t>
      </w:r>
    </w:p>
    <w:p w14:paraId="6E7D205E" w14:textId="77777777" w:rsidR="007C7FEB" w:rsidRDefault="0000193A" w:rsidP="00B432B0">
      <w:pPr>
        <w:pStyle w:val="Corpodetexto"/>
      </w:pPr>
      <w:r>
        <w:t xml:space="preserve">Analyzing the effect of lining stiffness on the disturbed region associated along the convergence profile with the presence of transverse gallery, it is first observed that the increase in stiffness reduces in all studied configurations the extent of the disturbed region, whereas the twin tunnels spacing has little impact. For the configuration of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 the interaction due to twin tunnels proximity is expected to be minor,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C</m:t>
                </m:r>
              </m:sub>
            </m:sSub>
          </m:e>
        </m:d>
      </m:oMath>
      <w:r>
        <w:t xml:space="preserve"> defining the relative variation between peak value and stabilized tunnel roof convergence is about 14%, 12.5% and 8.7% according to the lining stiffness value: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0</m:t>
        </m:r>
      </m:oMath>
      <w:r>
        <w:t xml:space="preserve"> (unlined),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The values of this ratio are altered to about 9.7%, 13% and 12% for the configuration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which both effects of lining stiffness and tunnels proximity are simultaneously acting.</w:t>
      </w:r>
    </w:p>
    <w:p w14:paraId="6E7D205F" w14:textId="56941D71" w:rsidR="007C7FEB" w:rsidRPr="00E5439F" w:rsidRDefault="0000193A" w:rsidP="00B432B0">
      <w:pPr>
        <w:pStyle w:val="Corpodetexto"/>
        <w:rPr>
          <w:color w:val="000000" w:themeColor="text1"/>
        </w:rPr>
      </w:pPr>
      <w:r w:rsidRPr="00E5439F">
        <w:rPr>
          <w:color w:val="000000" w:themeColor="text1"/>
        </w:rPr>
        <w:t xml:space="preserve">In line with the previous analysis investigating the impact of instantaneous stiffness modulus </w:t>
      </w:r>
      <m:oMath>
        <m:sSub>
          <m:sSubPr>
            <m:ctrlPr>
              <w:rPr>
                <w:rFonts w:ascii="Cambria Math" w:hAnsi="Cambria Math"/>
                <w:color w:val="000000" w:themeColor="text1"/>
              </w:rPr>
            </m:ctrlPr>
          </m:sSubPr>
          <m:e>
            <m:r>
              <w:rPr>
                <w:rFonts w:ascii="Cambria Math" w:hAnsi="Cambria Math"/>
                <w:color w:val="000000" w:themeColor="text1"/>
              </w:rPr>
              <m:t>K</m:t>
            </m:r>
          </m:e>
          <m:sub>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28</m:t>
                </m:r>
              </m:sub>
            </m:sSub>
          </m:sub>
        </m:sSub>
      </m:oMath>
      <w:r w:rsidRPr="00E5439F">
        <w:rPr>
          <w:color w:val="000000" w:themeColor="text1"/>
        </w:rPr>
        <w:t xml:space="preserve"> of the lining, Fig.</w:t>
      </w:r>
      <w:r w:rsidR="00FE16D9" w:rsidRPr="00E5439F">
        <w:rPr>
          <w:color w:val="000000" w:themeColor="text1"/>
        </w:rPr>
        <w:t xml:space="preserve"> 32</w:t>
      </w:r>
      <w:r w:rsidRPr="00E5439F">
        <w:rPr>
          <w:color w:val="000000" w:themeColor="text1"/>
        </w:rPr>
        <w:t xml:space="preserve"> and Fig.</w:t>
      </w:r>
      <w:r w:rsidR="00FE16D9" w:rsidRPr="00E5439F">
        <w:rPr>
          <w:color w:val="000000" w:themeColor="text1"/>
        </w:rPr>
        <w:t xml:space="preserve"> 33</w:t>
      </w:r>
      <w:r w:rsidRPr="00E5439F">
        <w:rPr>
          <w:color w:val="000000" w:themeColor="text1"/>
        </w:rPr>
        <w:t xml:space="preserve"> present the long-term convergence results in the configurations of elastoplastic-</w:t>
      </w:r>
      <w:proofErr w:type="spellStart"/>
      <w:r w:rsidRPr="00E5439F">
        <w:rPr>
          <w:color w:val="000000" w:themeColor="text1"/>
        </w:rPr>
        <w:t>viscoplastic</w:t>
      </w:r>
      <w:proofErr w:type="spellEnd"/>
      <w:r w:rsidRPr="00E5439F">
        <w:rPr>
          <w:color w:val="000000" w:themeColor="text1"/>
        </w:rPr>
        <w:t xml:space="preserve"> rock mass (EPVP) and viscoelastic lining (VEL) with gallery (WG - blue lines) and without gallery (NG - yellow lines), considering twin tunnels spacing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16</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and </w:t>
      </w:r>
      <m:oMath>
        <m:r>
          <w:rPr>
            <w:rFonts w:ascii="Cambria Math" w:hAnsi="Cambria Math"/>
            <w:color w:val="000000" w:themeColor="text1"/>
          </w:rPr>
          <m:t>4</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respectively. The results obtained for the reference single tunnel configuration are also provided (black lines).</w:t>
      </w:r>
    </w:p>
    <w:p w14:paraId="6E7D2060" w14:textId="2AA4F1E3" w:rsidR="007C7FEB" w:rsidRPr="00E5439F" w:rsidRDefault="0000193A" w:rsidP="00B432B0">
      <w:pPr>
        <w:pStyle w:val="Corpodetexto"/>
        <w:rPr>
          <w:color w:val="000000" w:themeColor="text1"/>
        </w:rPr>
      </w:pPr>
      <w:proofErr w:type="gramStart"/>
      <w:r w:rsidRPr="00E5439F">
        <w:rPr>
          <w:color w:val="000000" w:themeColor="text1"/>
        </w:rPr>
        <w:t>Similar to</w:t>
      </w:r>
      <w:proofErr w:type="gramEnd"/>
      <w:r w:rsidRPr="00E5439F">
        <w:rPr>
          <w:color w:val="000000" w:themeColor="text1"/>
        </w:rPr>
        <w:t xml:space="preserve"> the previous analysis involving constituent materials that exhibit only instantaneous behaviors, the results Fig.</w:t>
      </w:r>
      <w:r w:rsidR="00FE16D9" w:rsidRPr="00E5439F">
        <w:rPr>
          <w:color w:val="000000" w:themeColor="text1"/>
        </w:rPr>
        <w:t xml:space="preserve"> 32</w:t>
      </w:r>
      <w:r w:rsidRPr="00E5439F">
        <w:rPr>
          <w:color w:val="000000" w:themeColor="text1"/>
        </w:rPr>
        <w:t xml:space="preserve"> indicate that the predictions of stabilized convergence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C</m:t>
            </m:r>
          </m:sub>
        </m:sSub>
      </m:oMath>
      <w:r w:rsidRPr="00E5439F">
        <w:rPr>
          <w:color w:val="000000" w:themeColor="text1"/>
        </w:rPr>
        <w:t xml:space="preserve"> in the case of twin tunnels with spacing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16</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are very close to obtained for single tunnel.</w:t>
      </w:r>
    </w:p>
    <w:p w14:paraId="6E7D2061" w14:textId="0A134ABA" w:rsidR="007C7FEB" w:rsidRDefault="00E7083C" w:rsidP="00CD2CFE">
      <w:pPr>
        <w:pStyle w:val="CaptionedFigure"/>
      </w:pPr>
      <w:bookmarkStart w:id="52" w:name="EPVP_VEL_d1_16Ri"/>
      <w:r>
        <w:rPr>
          <w:noProof/>
        </w:rPr>
        <w:drawing>
          <wp:inline distT="0" distB="0" distL="0" distR="0" wp14:anchorId="212681A3" wp14:editId="01AF8B65">
            <wp:extent cx="4680000" cy="2600000"/>
            <wp:effectExtent l="0" t="0" r="6350" b="0"/>
            <wp:docPr id="2037121330"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21330" name="Gráfico 2037121330"/>
                    <pic:cNvPicPr/>
                  </pic:nvPicPr>
                  <pic:blipFill>
                    <a:blip r:embed="rId65">
                      <a:extLst>
                        <a:ext uri="{96DAC541-7B7A-43D3-8B79-37D633B846F1}">
                          <asvg:svgBlip xmlns:asvg="http://schemas.microsoft.com/office/drawing/2016/SVG/main" r:embed="rId66"/>
                        </a:ext>
                      </a:extLst>
                    </a:blip>
                    <a:stretch>
                      <a:fillRect/>
                    </a:stretch>
                  </pic:blipFill>
                  <pic:spPr>
                    <a:xfrm>
                      <a:off x="0" y="0"/>
                      <a:ext cx="4680000" cy="2600000"/>
                    </a:xfrm>
                    <a:prstGeom prst="rect">
                      <a:avLst/>
                    </a:prstGeom>
                  </pic:spPr>
                </pic:pic>
              </a:graphicData>
            </a:graphic>
          </wp:inline>
        </w:drawing>
      </w:r>
    </w:p>
    <w:p w14:paraId="6E7D2062" w14:textId="2870073E" w:rsidR="007C7FEB" w:rsidRDefault="002820EE" w:rsidP="00421C12">
      <w:pPr>
        <w:pStyle w:val="ImageCaption"/>
      </w:pPr>
      <w:r w:rsidRPr="00D623B4">
        <w:rPr>
          <w:b/>
          <w:bCs/>
        </w:rPr>
        <w:t>Fig. 32</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p w14:paraId="6E7D2063" w14:textId="5C1F4F01" w:rsidR="007C7FEB" w:rsidRDefault="00E7083C" w:rsidP="00CD2CFE">
      <w:pPr>
        <w:pStyle w:val="CaptionedFigure"/>
      </w:pPr>
      <w:bookmarkStart w:id="53" w:name="EPVP_VEL_d1_4Ri"/>
      <w:bookmarkEnd w:id="52"/>
      <w:r>
        <w:rPr>
          <w:noProof/>
        </w:rPr>
        <w:lastRenderedPageBreak/>
        <w:drawing>
          <wp:inline distT="0" distB="0" distL="0" distR="0" wp14:anchorId="3826CB68" wp14:editId="131F636E">
            <wp:extent cx="4680000" cy="2600000"/>
            <wp:effectExtent l="0" t="0" r="6350" b="0"/>
            <wp:docPr id="443049059"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49059" name="Gráfico 443049059"/>
                    <pic:cNvPicPr/>
                  </pic:nvPicPr>
                  <pic:blipFill>
                    <a:blip r:embed="rId67">
                      <a:extLst>
                        <a:ext uri="{96DAC541-7B7A-43D3-8B79-37D633B846F1}">
                          <asvg:svgBlip xmlns:asvg="http://schemas.microsoft.com/office/drawing/2016/SVG/main" r:embed="rId68"/>
                        </a:ext>
                      </a:extLst>
                    </a:blip>
                    <a:stretch>
                      <a:fillRect/>
                    </a:stretch>
                  </pic:blipFill>
                  <pic:spPr>
                    <a:xfrm>
                      <a:off x="0" y="0"/>
                      <a:ext cx="4680000" cy="2600000"/>
                    </a:xfrm>
                    <a:prstGeom prst="rect">
                      <a:avLst/>
                    </a:prstGeom>
                  </pic:spPr>
                </pic:pic>
              </a:graphicData>
            </a:graphic>
          </wp:inline>
        </w:drawing>
      </w:r>
    </w:p>
    <w:p w14:paraId="6E7D2064" w14:textId="356B85C6" w:rsidR="007C7FEB" w:rsidRDefault="002820EE" w:rsidP="00421C12">
      <w:pPr>
        <w:pStyle w:val="ImageCaption"/>
      </w:pPr>
      <w:r w:rsidRPr="00D623B4">
        <w:rPr>
          <w:b/>
          <w:bCs/>
        </w:rPr>
        <w:t>Fig. 33</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bookmarkEnd w:id="53"/>
    <w:p w14:paraId="6E7D2065" w14:textId="13B01205" w:rsidR="007C7FEB" w:rsidRPr="00E5439F" w:rsidRDefault="0000193A" w:rsidP="00B432B0">
      <w:pPr>
        <w:pStyle w:val="Corpodetexto"/>
        <w:rPr>
          <w:color w:val="000000" w:themeColor="text1"/>
        </w:rPr>
      </w:pPr>
      <w:r w:rsidRPr="00E5439F">
        <w:rPr>
          <w:color w:val="000000" w:themeColor="text1"/>
        </w:rPr>
        <w:t xml:space="preserve">Even in the specific case of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4</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where a strong twin tunnels interaction would be expected, the role of lining with higher stiffness on stabilized convergence (blue and yellow solid lines in Fig.</w:t>
      </w:r>
      <w:r w:rsidR="00FE16D9" w:rsidRPr="00E5439F">
        <w:rPr>
          <w:color w:val="000000" w:themeColor="text1"/>
        </w:rPr>
        <w:t xml:space="preserve"> 33</w:t>
      </w:r>
      <w:r w:rsidRPr="00E5439F">
        <w:rPr>
          <w:color w:val="000000" w:themeColor="text1"/>
        </w:rPr>
        <w:t>) is predominating with values close to obtained for single tunnel (black solid line in Fig.</w:t>
      </w:r>
      <w:r w:rsidR="00151720" w:rsidRPr="00E5439F">
        <w:rPr>
          <w:color w:val="000000" w:themeColor="text1"/>
        </w:rPr>
        <w:t xml:space="preserve"> 33</w:t>
      </w:r>
      <w:r w:rsidRPr="00E5439F">
        <w:rPr>
          <w:color w:val="000000" w:themeColor="text1"/>
        </w:rPr>
        <w:t xml:space="preserve">), thus masking such interaction effect. For lower lining stiffness, the numerical results (blue and yellow dashed lines) indicate a small increase in the value of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C</m:t>
            </m:r>
          </m:sub>
        </m:sSub>
      </m:oMath>
      <w:r w:rsidRPr="00E5439F">
        <w:rPr>
          <w:color w:val="000000" w:themeColor="text1"/>
        </w:rPr>
        <w:t xml:space="preserve"> when compared to the single tunnel (black dashed line).</w:t>
      </w:r>
    </w:p>
    <w:p w14:paraId="6E7D2066" w14:textId="77777777" w:rsidR="007C7FEB" w:rsidRPr="00E5439F" w:rsidRDefault="0000193A" w:rsidP="00B432B0">
      <w:pPr>
        <w:pStyle w:val="Corpodetexto"/>
        <w:rPr>
          <w:color w:val="000000" w:themeColor="text1"/>
        </w:rPr>
      </w:pPr>
      <w:r w:rsidRPr="00E5439F">
        <w:rPr>
          <w:color w:val="000000" w:themeColor="text1"/>
        </w:rPr>
        <w:t xml:space="preserve">As regards the impact on the peak convergence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peak</m:t>
            </m:r>
          </m:sub>
        </m:sSub>
      </m:oMath>
      <w:r w:rsidRPr="00E5439F">
        <w:rPr>
          <w:color w:val="000000" w:themeColor="text1"/>
        </w:rPr>
        <w:t xml:space="preserve"> and extent of the gallery influence zone (disturbed portion of convergence profile), the results show that for each value of twin tunnels spacing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oMath>
      <w:r w:rsidRPr="00E5439F">
        <w:rPr>
          <w:color w:val="000000" w:themeColor="text1"/>
        </w:rPr>
        <w:t xml:space="preserve">, the latter extent is slightly affected by the instantaneous lining stiffness modulus. In contrast the ratio </w:t>
      </w:r>
      <m:oMath>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peak</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C</m:t>
                </m:r>
              </m:sub>
            </m:sSub>
          </m:e>
        </m:d>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C</m:t>
            </m:r>
          </m:sub>
        </m:sSub>
      </m:oMath>
      <w:r w:rsidRPr="00E5439F">
        <w:rPr>
          <w:color w:val="000000" w:themeColor="text1"/>
        </w:rPr>
        <w:t xml:space="preserve"> is significantly affected by the values of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oMath>
      <w:r w:rsidRPr="00E5439F">
        <w:rPr>
          <w:color w:val="000000" w:themeColor="text1"/>
        </w:rPr>
        <w:t xml:space="preserve"> and </w:t>
      </w:r>
      <m:oMath>
        <m:sSub>
          <m:sSubPr>
            <m:ctrlPr>
              <w:rPr>
                <w:rFonts w:ascii="Cambria Math" w:hAnsi="Cambria Math"/>
                <w:color w:val="000000" w:themeColor="text1"/>
              </w:rPr>
            </m:ctrlPr>
          </m:sSubPr>
          <m:e>
            <m:r>
              <w:rPr>
                <w:rFonts w:ascii="Cambria Math" w:hAnsi="Cambria Math"/>
                <w:color w:val="000000" w:themeColor="text1"/>
              </w:rPr>
              <m:t>K</m:t>
            </m:r>
          </m:e>
          <m:sub>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28</m:t>
                </m:r>
              </m:sub>
            </m:sSub>
          </m:sub>
        </m:sSub>
      </m:oMath>
      <w:r w:rsidRPr="00E5439F">
        <w:rPr>
          <w:color w:val="000000" w:themeColor="text1"/>
        </w:rPr>
        <w:t xml:space="preserve">. For the configuration with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4</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it respectively takes the values </w:t>
      </w:r>
      <m:oMath>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peak</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C</m:t>
                </m:r>
              </m:sub>
            </m:sSub>
          </m:e>
        </m:d>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C</m:t>
            </m:r>
          </m:sub>
        </m:sSub>
        <m:r>
          <m:rPr>
            <m:sty m:val="p"/>
          </m:rPr>
          <w:rPr>
            <w:rFonts w:ascii="Cambria Math" w:hAnsi="Cambria Math"/>
            <w:color w:val="000000" w:themeColor="text1"/>
          </w:rPr>
          <m:t>=</m:t>
        </m:r>
      </m:oMath>
      <w:r w:rsidRPr="00E5439F">
        <w:rPr>
          <w:color w:val="000000" w:themeColor="text1"/>
        </w:rPr>
        <w:t xml:space="preserve">14.5% and 18% lower and higher lining stiffness, whereas it respectively takes the values 9.5% and 13% for the configuration with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16</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w:t>
      </w:r>
    </w:p>
    <w:p w14:paraId="6E7D2067" w14:textId="4277E94F" w:rsidR="007C7FEB" w:rsidRDefault="00E7083C" w:rsidP="00CD2CFE">
      <w:pPr>
        <w:pStyle w:val="CaptionedFigure"/>
      </w:pPr>
      <w:bookmarkStart w:id="54" w:name="EPVP_EL_VEL_d1_16Ri"/>
      <w:r>
        <w:rPr>
          <w:noProof/>
        </w:rPr>
        <w:lastRenderedPageBreak/>
        <w:drawing>
          <wp:inline distT="0" distB="0" distL="0" distR="0" wp14:anchorId="0D3E413C" wp14:editId="29EE4200">
            <wp:extent cx="4680000" cy="2600000"/>
            <wp:effectExtent l="0" t="0" r="6350" b="0"/>
            <wp:docPr id="783412622" name="Grá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12622" name="Gráfico 783412622"/>
                    <pic:cNvPicPr/>
                  </pic:nvPicPr>
                  <pic:blipFill>
                    <a:blip r:embed="rId69">
                      <a:extLst>
                        <a:ext uri="{96DAC541-7B7A-43D3-8B79-37D633B846F1}">
                          <asvg:svgBlip xmlns:asvg="http://schemas.microsoft.com/office/drawing/2016/SVG/main" r:embed="rId70"/>
                        </a:ext>
                      </a:extLst>
                    </a:blip>
                    <a:stretch>
                      <a:fillRect/>
                    </a:stretch>
                  </pic:blipFill>
                  <pic:spPr>
                    <a:xfrm>
                      <a:off x="0" y="0"/>
                      <a:ext cx="4680000" cy="2600000"/>
                    </a:xfrm>
                    <a:prstGeom prst="rect">
                      <a:avLst/>
                    </a:prstGeom>
                  </pic:spPr>
                </pic:pic>
              </a:graphicData>
            </a:graphic>
          </wp:inline>
        </w:drawing>
      </w:r>
    </w:p>
    <w:p w14:paraId="6E7D2068" w14:textId="3B565D67" w:rsidR="007C7FEB" w:rsidRDefault="002820EE" w:rsidP="00421C12">
      <w:pPr>
        <w:pStyle w:val="ImageCaption"/>
      </w:pPr>
      <w:r w:rsidRPr="00D623B4">
        <w:rPr>
          <w:b/>
          <w:bCs/>
        </w:rPr>
        <w:t>Fig. 34</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p w14:paraId="6E7D2069" w14:textId="03137CBF" w:rsidR="007C7FEB" w:rsidRDefault="00E7083C" w:rsidP="00CD2CFE">
      <w:pPr>
        <w:pStyle w:val="CaptionedFigure"/>
      </w:pPr>
      <w:bookmarkStart w:id="55" w:name="EPVP_EL_VEL_d1_4Ri"/>
      <w:bookmarkEnd w:id="54"/>
      <w:r>
        <w:rPr>
          <w:noProof/>
        </w:rPr>
        <w:drawing>
          <wp:inline distT="0" distB="0" distL="0" distR="0" wp14:anchorId="1DA56802" wp14:editId="47A6927A">
            <wp:extent cx="4680000" cy="2600000"/>
            <wp:effectExtent l="0" t="0" r="6350" b="0"/>
            <wp:docPr id="1562798911" name="Grá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8911" name="Gráfico 1562798911"/>
                    <pic:cNvPicPr/>
                  </pic:nvPicPr>
                  <pic:blipFill>
                    <a:blip r:embed="rId71">
                      <a:extLst>
                        <a:ext uri="{96DAC541-7B7A-43D3-8B79-37D633B846F1}">
                          <asvg:svgBlip xmlns:asvg="http://schemas.microsoft.com/office/drawing/2016/SVG/main" r:embed="rId72"/>
                        </a:ext>
                      </a:extLst>
                    </a:blip>
                    <a:stretch>
                      <a:fillRect/>
                    </a:stretch>
                  </pic:blipFill>
                  <pic:spPr>
                    <a:xfrm>
                      <a:off x="0" y="0"/>
                      <a:ext cx="4680000" cy="2600000"/>
                    </a:xfrm>
                    <a:prstGeom prst="rect">
                      <a:avLst/>
                    </a:prstGeom>
                  </pic:spPr>
                </pic:pic>
              </a:graphicData>
            </a:graphic>
          </wp:inline>
        </w:drawing>
      </w:r>
    </w:p>
    <w:p w14:paraId="6E7D206A" w14:textId="02E672C8" w:rsidR="007C7FEB" w:rsidRDefault="002820EE" w:rsidP="00421C12">
      <w:pPr>
        <w:pStyle w:val="ImageCaption"/>
      </w:pPr>
      <w:r w:rsidRPr="00D623B4">
        <w:rPr>
          <w:b/>
          <w:bCs/>
        </w:rPr>
        <w:t>Fig. 35</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bookmarkEnd w:id="55"/>
    <w:p w14:paraId="6E7D206B" w14:textId="77777777" w:rsidR="007C7FEB" w:rsidRPr="00AF0A68" w:rsidRDefault="0000193A" w:rsidP="00B432B0">
      <w:pPr>
        <w:pStyle w:val="Corpodetexto"/>
      </w:pPr>
      <w:r>
        <w:t xml:space="preserve">Overall, the same observations formulated in the previous analyses regarding the effect of twin tunnel spacing on stabilized convergence still </w:t>
      </w:r>
      <w:proofErr w:type="gramStart"/>
      <w:r>
        <w:t>hold:</w:t>
      </w:r>
      <w:proofErr w:type="gramEnd"/>
      <w:r>
        <w:t xml:space="preserve"> with respect to single tunnel configuration,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is almost unaffected by the lining stiffness for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and slightly increased (up to 4%)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6C" w14:textId="77777777" w:rsidR="007C7FEB" w:rsidRDefault="0000193A" w:rsidP="00B432B0">
      <w:pPr>
        <w:pStyle w:val="Corpodetexto"/>
      </w:pPr>
      <w:r>
        <w:t xml:space="preserve">With the elastic lining, the increase in stiffness from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to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leads to a reduction in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by 28% for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by 16%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emphasizing once again the strong mechanical interaction between the different components of the tunnel structure.</w:t>
      </w:r>
    </w:p>
    <w:p w14:paraId="6E7D206D" w14:textId="77777777" w:rsidR="007C7FEB" w:rsidRDefault="0000193A" w:rsidP="00B432B0">
      <w:pPr>
        <w:pStyle w:val="Corpodetexto"/>
      </w:pPr>
      <w:r>
        <w:t xml:space="preserve">The peak value of tunnel roof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that reflects the coupling associated with intersecting transverse gallery is almost unaffected by the lining stiffness, at least for considered data parameters. In that </w:t>
      </w:r>
      <w:r>
        <w:lastRenderedPageBreak/>
        <w:t xml:space="preserve">respect, the value of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computed in the configuration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(resp.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approximately 12% (resp. and 18%) for both values of lining stiffness, which corroborates the predominating effect of tunnels proximity on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w:t>
      </w:r>
    </w:p>
    <w:p w14:paraId="6E7D206E" w14:textId="7BB5726A" w:rsidR="007C7FEB" w:rsidRDefault="00F227D2" w:rsidP="00FE5338">
      <w:pPr>
        <w:pStyle w:val="Ttulo1"/>
      </w:pPr>
      <w:bookmarkStart w:id="56" w:name="conclusions"/>
      <w:bookmarkEnd w:id="34"/>
      <w:bookmarkEnd w:id="49"/>
      <w:r>
        <w:t xml:space="preserve">8 </w:t>
      </w:r>
      <w:r w:rsidR="0000193A">
        <w:t>Conclusions</w:t>
      </w:r>
    </w:p>
    <w:p w14:paraId="6E7D206F" w14:textId="77777777" w:rsidR="007C7FEB" w:rsidRPr="00E5439F" w:rsidRDefault="0000193A" w:rsidP="00B432B0">
      <w:pPr>
        <w:pStyle w:val="FirstParagraph"/>
        <w:rPr>
          <w:color w:val="000000" w:themeColor="text1"/>
        </w:rPr>
      </w:pPr>
      <w:r w:rsidRPr="00E5439F">
        <w:rPr>
          <w:color w:val="000000" w:themeColor="text1"/>
        </w:rPr>
        <w:t>The paper presented a constitutive and computational model for addressing the deformation processes and mechanical interactions in deep twin tunnels with connecting transverse gallery. From the constitutive viewpoint, the irreversible component of rock deformation is modeled within the context of coupled plasticity–</w:t>
      </w:r>
      <w:proofErr w:type="spellStart"/>
      <w:r w:rsidRPr="00E5439F">
        <w:rPr>
          <w:color w:val="000000" w:themeColor="text1"/>
        </w:rPr>
        <w:t>viscoplasticity</w:t>
      </w:r>
      <w:proofErr w:type="spellEnd"/>
      <w:r w:rsidRPr="00E5439F">
        <w:rPr>
          <w:color w:val="000000" w:themeColor="text1"/>
        </w:rPr>
        <w:t>. The latter framework is particularly relevant to describe both instantaneous and delayed deformation in deep clayey rocks. Emphasis has been devoted to the formulation of aging time-dependent constitutive properties of the lining constituent material with account for shrinkage and creep deformation, which are fundamental components of early age and long-term behavior of shotcrete support. At the structure level, the computational modeling integrates the nonlinear and time-dependent constitutive features with implementation of the activation-deactivation technique for simulating the processes of excavation and lining installation. The elaborated model is specifically devised for dealing with three-dimensional finite element analysis of deformation in twin tunnels/transverse gallery system, notably in the perspective of providing technical guidance for safe design of tunnel-gallery junction.</w:t>
      </w:r>
    </w:p>
    <w:p w14:paraId="6E7D2070" w14:textId="7466EA1A" w:rsidR="007C7FEB" w:rsidRPr="00E5439F" w:rsidRDefault="0000193A" w:rsidP="00B432B0">
      <w:pPr>
        <w:pStyle w:val="Corpodetexto"/>
        <w:rPr>
          <w:color w:val="000000" w:themeColor="text1"/>
        </w:rPr>
      </w:pPr>
      <w:r w:rsidRPr="00E5439F">
        <w:rPr>
          <w:color w:val="000000" w:themeColor="text1"/>
        </w:rPr>
        <w:t xml:space="preserve">Conceived to provide preliminary insight into the impact of some relevant parameters defining the interaction problem, the numerical simulations undertaken in </w:t>
      </w:r>
      <w:r w:rsidR="00CF62FD" w:rsidRPr="00E5439F">
        <w:rPr>
          <w:color w:val="000000" w:themeColor="text1"/>
        </w:rPr>
        <w:t>S</w:t>
      </w:r>
      <w:r w:rsidRPr="00E5439F">
        <w:rPr>
          <w:color w:val="000000" w:themeColor="text1"/>
        </w:rPr>
        <w:t>ection</w:t>
      </w:r>
      <w:r w:rsidR="007D17E1" w:rsidRPr="00E5439F">
        <w:rPr>
          <w:color w:val="000000" w:themeColor="text1"/>
        </w:rPr>
        <w:t xml:space="preserve"> 7</w:t>
      </w:r>
      <w:r w:rsidRPr="00E5439F">
        <w:rPr>
          <w:color w:val="000000" w:themeColor="text1"/>
        </w:rPr>
        <w:t xml:space="preserve"> notably emphasized that:</w:t>
      </w:r>
    </w:p>
    <w:p w14:paraId="6E7D2071" w14:textId="77777777" w:rsidR="007C7FEB" w:rsidRPr="00E5439F" w:rsidRDefault="0000193A" w:rsidP="00B432B0">
      <w:pPr>
        <w:pStyle w:val="Alinea"/>
        <w:rPr>
          <w:color w:val="000000" w:themeColor="text1"/>
        </w:rPr>
      </w:pPr>
      <w:r w:rsidRPr="00E5439F">
        <w:rPr>
          <w:color w:val="000000" w:themeColor="text1"/>
        </w:rPr>
        <w:t>The deformation anisotropy of the tunnel wall induced by twin tunnel proximity can be significant at both short-term and long-term deformation even when a stiff lining is used. This feature should therefore be integrated in the support design stage.</w:t>
      </w:r>
    </w:p>
    <w:p w14:paraId="6E7D2072" w14:textId="77777777" w:rsidR="007C7FEB" w:rsidRPr="00E5439F" w:rsidRDefault="0000193A" w:rsidP="00B432B0">
      <w:pPr>
        <w:pStyle w:val="Alinea"/>
        <w:rPr>
          <w:color w:val="000000" w:themeColor="text1"/>
        </w:rPr>
      </w:pPr>
      <w:r w:rsidRPr="00E5439F">
        <w:rPr>
          <w:color w:val="000000" w:themeColor="text1"/>
        </w:rPr>
        <w:t>The disturbed region with localized extent near the tunnel-gallery junction, reflecting the strong interaction between these two components of the structure, exhibits peak convergence values that can exceed by a large amount that the convergence far behind the facing. In that respect, the study presents the potential to formulated technical guidance for the design of twin tunnels with transverse gallery.</w:t>
      </w:r>
    </w:p>
    <w:p w14:paraId="6E7D2073" w14:textId="77777777" w:rsidR="007C7FEB" w:rsidRPr="00E5439F" w:rsidRDefault="0000193A" w:rsidP="00B432B0">
      <w:pPr>
        <w:pStyle w:val="Alinea"/>
        <w:rPr>
          <w:color w:val="000000" w:themeColor="text1"/>
        </w:rPr>
      </w:pPr>
      <w:r w:rsidRPr="00E5439F">
        <w:rPr>
          <w:color w:val="000000" w:themeColor="text1"/>
        </w:rPr>
        <w:t>In addition to the effects of coupled plastic-</w:t>
      </w:r>
      <w:proofErr w:type="spellStart"/>
      <w:r w:rsidRPr="00E5439F">
        <w:rPr>
          <w:color w:val="000000" w:themeColor="text1"/>
        </w:rPr>
        <w:t>viscoplastic</w:t>
      </w:r>
      <w:proofErr w:type="spellEnd"/>
      <w:r w:rsidRPr="00E5439F">
        <w:rPr>
          <w:color w:val="000000" w:themeColor="text1"/>
        </w:rPr>
        <w:t xml:space="preserve"> constitutive properties of the rock material, the aging time-dependent behavior considered for the lining concrete/shotcrete has a considerable impact on the short-term and long-term convergence profiles of the tunnel. In particular, the aging viscoelastic lining reveals more efficient in controlling the long-term tunnel convergence than that at short term, which is mainly attributed to the early age properties of constituent material.</w:t>
      </w:r>
    </w:p>
    <w:p w14:paraId="6E7D2074" w14:textId="77777777" w:rsidR="007C7FEB" w:rsidRPr="00E5439F" w:rsidRDefault="0000193A" w:rsidP="00B432B0">
      <w:pPr>
        <w:pStyle w:val="FirstParagraph"/>
        <w:rPr>
          <w:color w:val="000000" w:themeColor="text1"/>
        </w:rPr>
      </w:pPr>
      <w:r w:rsidRPr="00E5439F">
        <w:rPr>
          <w:color w:val="000000" w:themeColor="text1"/>
        </w:rPr>
        <w:t xml:space="preserve">Even though the numerical simulations have mainly concerned the situation of deep circular tunnels, the constitutive and related computational model can in its current version be readily applied to analyze more complex </w:t>
      </w:r>
      <w:proofErr w:type="gramStart"/>
      <w:r w:rsidRPr="00E5439F">
        <w:rPr>
          <w:color w:val="000000" w:themeColor="text1"/>
        </w:rPr>
        <w:t>configuration</w:t>
      </w:r>
      <w:proofErr w:type="gramEnd"/>
      <w:r w:rsidRPr="00E5439F">
        <w:rPr>
          <w:color w:val="000000" w:themeColor="text1"/>
        </w:rPr>
        <w:t xml:space="preserve"> exhibiting no </w:t>
      </w:r>
      <w:proofErr w:type="gramStart"/>
      <w:r w:rsidRPr="00E5439F">
        <w:rPr>
          <w:color w:val="000000" w:themeColor="text1"/>
        </w:rPr>
        <w:t>particular symmetries</w:t>
      </w:r>
      <w:proofErr w:type="gramEnd"/>
      <w:r w:rsidRPr="00E5439F">
        <w:rPr>
          <w:color w:val="000000" w:themeColor="text1"/>
        </w:rPr>
        <w:t xml:space="preserve"> as that examined in this paper. In that respect, the following developments may be foreseen in the immediate future:</w:t>
      </w:r>
    </w:p>
    <w:p w14:paraId="6E7D2075" w14:textId="4E8389B2" w:rsidR="007C7FEB" w:rsidRPr="00E5439F" w:rsidRDefault="0000193A" w:rsidP="00B432B0">
      <w:pPr>
        <w:pStyle w:val="Alinea"/>
        <w:rPr>
          <w:color w:val="000000" w:themeColor="text1"/>
        </w:rPr>
      </w:pPr>
      <w:r w:rsidRPr="00E5439F">
        <w:rPr>
          <w:color w:val="000000" w:themeColor="text1"/>
        </w:rPr>
        <w:t xml:space="preserve">The simulation of shallow depth twin tunnels connected or not by transverse galleries, commonly encountered in the urban underground environment and for which the initial stress state should be beforehand properly evaluated. In particular, the modeling should address deformation and design of shallow twin tunnels excavated in horizontal parallel profiles or stacked over each other (e.g., </w:t>
      </w:r>
      <w:proofErr w:type="spellStart"/>
      <w:r w:rsidR="001B53D5" w:rsidRPr="00E5439F">
        <w:rPr>
          <w:color w:val="000000" w:themeColor="text1"/>
        </w:rPr>
        <w:t>Chakeri</w:t>
      </w:r>
      <w:proofErr w:type="spellEnd"/>
      <w:r w:rsidR="001B53D5" w:rsidRPr="00E5439F">
        <w:rPr>
          <w:color w:val="000000" w:themeColor="text1"/>
        </w:rPr>
        <w:t xml:space="preserve"> et al. 2011</w:t>
      </w:r>
      <w:r w:rsidRPr="00E5439F">
        <w:rPr>
          <w:color w:val="000000" w:themeColor="text1"/>
        </w:rPr>
        <w:t xml:space="preserve">, </w:t>
      </w:r>
      <w:r w:rsidR="001B53D5" w:rsidRPr="00E5439F">
        <w:rPr>
          <w:color w:val="000000" w:themeColor="text1"/>
        </w:rPr>
        <w:t>Do et al. 2014</w:t>
      </w:r>
      <w:r w:rsidRPr="00E5439F">
        <w:rPr>
          <w:color w:val="000000" w:themeColor="text1"/>
        </w:rPr>
        <w:t xml:space="preserve">, </w:t>
      </w:r>
      <w:r w:rsidR="001B53D5" w:rsidRPr="00E5439F">
        <w:rPr>
          <w:color w:val="000000" w:themeColor="text1"/>
        </w:rPr>
        <w:t>Do et al. 2015</w:t>
      </w:r>
      <w:r w:rsidRPr="00E5439F">
        <w:rPr>
          <w:color w:val="000000" w:themeColor="text1"/>
        </w:rPr>
        <w:t xml:space="preserve">, </w:t>
      </w:r>
      <w:r w:rsidR="001B53D5" w:rsidRPr="00E5439F">
        <w:rPr>
          <w:color w:val="000000" w:themeColor="text1"/>
        </w:rPr>
        <w:t>Do et al. 2016</w:t>
      </w:r>
      <w:r w:rsidRPr="00E5439F">
        <w:rPr>
          <w:color w:val="000000" w:themeColor="text1"/>
        </w:rPr>
        <w:t xml:space="preserve">, </w:t>
      </w:r>
      <w:r w:rsidR="001B53D5" w:rsidRPr="00E5439F">
        <w:rPr>
          <w:color w:val="000000" w:themeColor="text1"/>
        </w:rPr>
        <w:t>Islam and Iskander 2021</w:t>
      </w:r>
      <w:r w:rsidRPr="00E5439F">
        <w:rPr>
          <w:color w:val="000000" w:themeColor="text1"/>
        </w:rPr>
        <w:t xml:space="preserve">, </w:t>
      </w:r>
      <w:r w:rsidR="001B53D5" w:rsidRPr="00E5439F">
        <w:rPr>
          <w:color w:val="000000" w:themeColor="text1"/>
        </w:rPr>
        <w:t>Do et al. 2022</w:t>
      </w:r>
      <w:r w:rsidRPr="00E5439F">
        <w:rPr>
          <w:color w:val="000000" w:themeColor="text1"/>
        </w:rPr>
        <w:t>).</w:t>
      </w:r>
    </w:p>
    <w:p w14:paraId="6E7D2076" w14:textId="62BDA879" w:rsidR="007C7FEB" w:rsidRPr="00E5439F" w:rsidRDefault="0000193A" w:rsidP="00B432B0">
      <w:pPr>
        <w:pStyle w:val="Alinea"/>
        <w:rPr>
          <w:color w:val="000000" w:themeColor="text1"/>
        </w:rPr>
      </w:pPr>
      <w:r w:rsidRPr="00E5439F">
        <w:rPr>
          <w:color w:val="000000" w:themeColor="text1"/>
        </w:rPr>
        <w:t>An important aspect to be integrated in the simulations and interaction assessment is related to more realistic tunneling scenario, describing the sequential excavation phase of each component of the underground structure as well as that of the lining placement. A significant impact of the lagged tunnel construction procedure, and more specifically the lagging distance between the faces of twin tunnels as well as of transverse galleries, is notably expected due the time-</w:t>
      </w:r>
      <w:proofErr w:type="gramStart"/>
      <w:r w:rsidRPr="00E5439F">
        <w:rPr>
          <w:color w:val="000000" w:themeColor="text1"/>
        </w:rPr>
        <w:t>depend</w:t>
      </w:r>
      <w:proofErr w:type="gramEnd"/>
      <w:r w:rsidRPr="00E5439F">
        <w:rPr>
          <w:color w:val="000000" w:themeColor="text1"/>
        </w:rPr>
        <w:t xml:space="preserve"> behavior of constituent materials (</w:t>
      </w:r>
      <w:r w:rsidR="001B53D5" w:rsidRPr="00E5439F">
        <w:rPr>
          <w:color w:val="000000" w:themeColor="text1"/>
        </w:rPr>
        <w:t>Ng et al. 2004</w:t>
      </w:r>
      <w:r w:rsidRPr="00E5439F">
        <w:rPr>
          <w:color w:val="000000" w:themeColor="text1"/>
        </w:rPr>
        <w:t xml:space="preserve">, </w:t>
      </w:r>
      <w:r w:rsidR="001B53D5" w:rsidRPr="00E5439F">
        <w:rPr>
          <w:color w:val="000000" w:themeColor="text1"/>
        </w:rPr>
        <w:t xml:space="preserve">Do et al. </w:t>
      </w:r>
      <w:r w:rsidR="005C09D3" w:rsidRPr="00E5439F">
        <w:rPr>
          <w:color w:val="000000" w:themeColor="text1"/>
        </w:rPr>
        <w:t>2016</w:t>
      </w:r>
      <w:r w:rsidRPr="00E5439F">
        <w:rPr>
          <w:color w:val="000000" w:themeColor="text1"/>
        </w:rPr>
        <w:t xml:space="preserve">, </w:t>
      </w:r>
      <w:r w:rsidR="005C09D3" w:rsidRPr="00E5439F">
        <w:rPr>
          <w:color w:val="000000" w:themeColor="text1"/>
        </w:rPr>
        <w:t>Islam and Iskander 2021</w:t>
      </w:r>
      <w:r w:rsidRPr="00E5439F">
        <w:rPr>
          <w:color w:val="000000" w:themeColor="text1"/>
        </w:rPr>
        <w:t>). The numerical modeling and analysis of such configurations is currently the object of ongoing research.</w:t>
      </w:r>
    </w:p>
    <w:p w14:paraId="6E7D2077" w14:textId="77777777" w:rsidR="007C7FEB" w:rsidRDefault="0000193A" w:rsidP="00B432B0">
      <w:pPr>
        <w:pStyle w:val="FirstParagraph"/>
      </w:pPr>
      <w:r>
        <w:lastRenderedPageBreak/>
        <w:t>Finally, it should be kept in mind that effective validation of the constitutive and computational modeling remains to be achieved through comparison of the numerical predictions with available experimental and monitoring field data.</w:t>
      </w:r>
    </w:p>
    <w:bookmarkEnd w:id="56"/>
    <w:p w14:paraId="17330424" w14:textId="1325D0B0" w:rsidR="00D16992" w:rsidRDefault="005C308B" w:rsidP="00FE5338">
      <w:pPr>
        <w:pStyle w:val="Ttulo1"/>
      </w:pPr>
      <w:r>
        <w:t>References</w:t>
      </w:r>
    </w:p>
    <w:p w14:paraId="57A86B93" w14:textId="7ACECFBE" w:rsidR="00637D57" w:rsidRPr="00637D57" w:rsidRDefault="00637D57" w:rsidP="005733E1">
      <w:pPr>
        <w:pStyle w:val="Bibliografia"/>
      </w:pPr>
      <w:proofErr w:type="spellStart"/>
      <w:r w:rsidRPr="00637D57">
        <w:t>Afifipour</w:t>
      </w:r>
      <w:proofErr w:type="spellEnd"/>
      <w:r w:rsidRPr="00637D57">
        <w:t xml:space="preserve"> M, Sharifzadeh M, Shahriar K, Jamshidi H (2011) Interaction of twin tunnels and shallow foundation at Zand underpass, Shiraz metro, Iran. Tunnelling and Underground Space </w:t>
      </w:r>
      <w:r w:rsidRPr="00F777A9">
        <w:t>Technology</w:t>
      </w:r>
      <w:r w:rsidRPr="00637D57">
        <w:t xml:space="preserve"> 26</w:t>
      </w:r>
      <w:r w:rsidR="00667707">
        <w:t>(2)</w:t>
      </w:r>
      <w:r w:rsidRPr="00637D57">
        <w:t xml:space="preserve">:356–363. </w:t>
      </w:r>
      <w:hyperlink r:id="rId73" w:history="1">
        <w:r w:rsidRPr="00637D57">
          <w:rPr>
            <w:rStyle w:val="Hyperlink"/>
          </w:rPr>
          <w:t>https://doi.org/10.1016/j.tust.2010.11.006</w:t>
        </w:r>
      </w:hyperlink>
    </w:p>
    <w:p w14:paraId="7333C0EA" w14:textId="326FAF5E" w:rsidR="00637D57" w:rsidRPr="00637D57" w:rsidRDefault="00637D57" w:rsidP="005733E1">
      <w:pPr>
        <w:pStyle w:val="Bibliografia"/>
      </w:pPr>
      <w:r w:rsidRPr="00637D57">
        <w:t xml:space="preserve">Aguiar CB, </w:t>
      </w:r>
      <w:proofErr w:type="spellStart"/>
      <w:r w:rsidRPr="00637D57">
        <w:t>Maghous</w:t>
      </w:r>
      <w:proofErr w:type="spellEnd"/>
      <w:r w:rsidRPr="00637D57">
        <w:t xml:space="preserve"> S (2023) A micromechanics-based approach to damage propagation criterion in viscoelastic fractured materials regarded as homogenized media. International Journal for Numerical and Analytical Methods in Geomechanics 47</w:t>
      </w:r>
      <w:r w:rsidR="00417E79">
        <w:t>(6)</w:t>
      </w:r>
      <w:r w:rsidRPr="00637D57">
        <w:t xml:space="preserve">:936–971. </w:t>
      </w:r>
      <w:hyperlink r:id="rId74" w:history="1">
        <w:r w:rsidRPr="00637D57">
          <w:rPr>
            <w:rStyle w:val="Hyperlink"/>
          </w:rPr>
          <w:t>https://doi.org/10.1002/nag.3500</w:t>
        </w:r>
      </w:hyperlink>
    </w:p>
    <w:p w14:paraId="237CBB09" w14:textId="77777777" w:rsidR="00637D57" w:rsidRPr="00637D57" w:rsidRDefault="00637D57" w:rsidP="005733E1">
      <w:pPr>
        <w:pStyle w:val="Bibliografia"/>
      </w:pPr>
      <w:r w:rsidRPr="00637D57">
        <w:t>ANSYS (2018) ANSYS Programmer’s Reference, release 19.2. ANSYS, Inc., Canonsburg, Pennsylvania</w:t>
      </w:r>
    </w:p>
    <w:p w14:paraId="7D2C1E81" w14:textId="586538BB" w:rsidR="00637D57" w:rsidRPr="00637D57" w:rsidRDefault="00637D57" w:rsidP="005733E1">
      <w:pPr>
        <w:pStyle w:val="Bibliografia"/>
      </w:pPr>
      <w:r w:rsidRPr="00637D57">
        <w:t xml:space="preserve">Bažant ZP, </w:t>
      </w:r>
      <w:proofErr w:type="spellStart"/>
      <w:r w:rsidRPr="00637D57">
        <w:t>Prasannan</w:t>
      </w:r>
      <w:proofErr w:type="spellEnd"/>
      <w:r w:rsidRPr="00637D57">
        <w:t xml:space="preserve"> S (1989a) Solidification theory for concrete creep. I: Formulation. Journal of Engineering Mechanics 115</w:t>
      </w:r>
      <w:r w:rsidR="00417E79">
        <w:t>(8)</w:t>
      </w:r>
      <w:r w:rsidRPr="00637D57">
        <w:t xml:space="preserve">:1691–1703. </w:t>
      </w:r>
      <w:hyperlink r:id="rId75" w:history="1">
        <w:r w:rsidRPr="00637D57">
          <w:rPr>
            <w:rStyle w:val="Hyperlink"/>
          </w:rPr>
          <w:t>https://doi.org/10.1061/(ASCE)0733-9399(1989)115:8(1691)</w:t>
        </w:r>
      </w:hyperlink>
    </w:p>
    <w:p w14:paraId="209B2F88" w14:textId="19F4070A" w:rsidR="00637D57" w:rsidRPr="00637D57" w:rsidRDefault="00637D57" w:rsidP="005733E1">
      <w:pPr>
        <w:pStyle w:val="Bibliografia"/>
      </w:pPr>
      <w:r w:rsidRPr="00637D57">
        <w:t xml:space="preserve">Bažant ZP, </w:t>
      </w:r>
      <w:proofErr w:type="spellStart"/>
      <w:r w:rsidRPr="00637D57">
        <w:t>Prasannan</w:t>
      </w:r>
      <w:proofErr w:type="spellEnd"/>
      <w:r w:rsidRPr="00637D57">
        <w:t xml:space="preserve"> S (1989b) Solidification theory for concrete creep. II: Verification and application. Journal of Engineering Mechanics 115</w:t>
      </w:r>
      <w:r w:rsidR="00417E79">
        <w:t>(8)</w:t>
      </w:r>
      <w:r w:rsidRPr="00637D57">
        <w:t xml:space="preserve">:1704–1725. </w:t>
      </w:r>
      <w:hyperlink r:id="rId76" w:history="1">
        <w:r w:rsidRPr="00637D57">
          <w:rPr>
            <w:rStyle w:val="Hyperlink"/>
          </w:rPr>
          <w:t>https://doi.org/10.1061/(ASCE)0733-9399(1989)115:8(1704)</w:t>
        </w:r>
      </w:hyperlink>
    </w:p>
    <w:p w14:paraId="7C7B37C3" w14:textId="37B2BD19" w:rsidR="00637D57" w:rsidRDefault="00637D57" w:rsidP="005733E1">
      <w:pPr>
        <w:pStyle w:val="Bibliografia"/>
      </w:pPr>
      <w:r w:rsidRPr="00637D57">
        <w:t xml:space="preserve">Bernaud D (1991) Tunnels </w:t>
      </w:r>
      <w:proofErr w:type="spellStart"/>
      <w:r w:rsidRPr="00637D57">
        <w:t>profonds</w:t>
      </w:r>
      <w:proofErr w:type="spellEnd"/>
      <w:r w:rsidRPr="00637D57">
        <w:t xml:space="preserve"> dans les milieux </w:t>
      </w:r>
      <w:proofErr w:type="spellStart"/>
      <w:r w:rsidRPr="00637D57">
        <w:t>viscoplastiques</w:t>
      </w:r>
      <w:proofErr w:type="spellEnd"/>
      <w:r w:rsidRPr="00637D57">
        <w:t xml:space="preserve">: </w:t>
      </w:r>
      <w:proofErr w:type="spellStart"/>
      <w:r w:rsidRPr="00637D57">
        <w:t>approches</w:t>
      </w:r>
      <w:proofErr w:type="spellEnd"/>
      <w:r w:rsidRPr="00637D57">
        <w:t xml:space="preserve"> </w:t>
      </w:r>
      <w:proofErr w:type="spellStart"/>
      <w:r w:rsidRPr="00637D57">
        <w:t>expérimentale</w:t>
      </w:r>
      <w:proofErr w:type="spellEnd"/>
      <w:r w:rsidRPr="00637D57">
        <w:t xml:space="preserve"> et numérique. Ph.D. Thesis (in French), Ecole Nationale des </w:t>
      </w:r>
      <w:proofErr w:type="spellStart"/>
      <w:r w:rsidRPr="00637D57">
        <w:t>Ponts</w:t>
      </w:r>
      <w:proofErr w:type="spellEnd"/>
      <w:r w:rsidRPr="00637D57">
        <w:t xml:space="preserve"> et Chaussées</w:t>
      </w:r>
      <w:r w:rsidR="007A16F4">
        <w:t xml:space="preserve">, </w:t>
      </w:r>
      <w:r w:rsidR="0080634C">
        <w:t xml:space="preserve">Paris, France. </w:t>
      </w:r>
      <w:hyperlink r:id="rId77" w:history="1">
        <w:r w:rsidR="00A23D27" w:rsidRPr="004F4C97">
          <w:rPr>
            <w:rStyle w:val="Hyperlink"/>
          </w:rPr>
          <w:t>https://theses.hal.science/tel-00529719/</w:t>
        </w:r>
      </w:hyperlink>
    </w:p>
    <w:p w14:paraId="1E173F5C" w14:textId="5BC49D64" w:rsidR="00637D57" w:rsidRPr="00637D57" w:rsidRDefault="00637D57" w:rsidP="005733E1">
      <w:pPr>
        <w:pStyle w:val="Bibliografia"/>
      </w:pPr>
      <w:r w:rsidRPr="00637D57">
        <w:t xml:space="preserve">Bernaud D, </w:t>
      </w:r>
      <w:proofErr w:type="spellStart"/>
      <w:r w:rsidRPr="00637D57">
        <w:t>Debuhan</w:t>
      </w:r>
      <w:proofErr w:type="spellEnd"/>
      <w:r w:rsidRPr="00637D57">
        <w:t xml:space="preserve"> P, </w:t>
      </w:r>
      <w:proofErr w:type="spellStart"/>
      <w:r w:rsidRPr="00637D57">
        <w:t>Maghous</w:t>
      </w:r>
      <w:proofErr w:type="spellEnd"/>
      <w:r w:rsidRPr="00637D57">
        <w:t xml:space="preserve"> S (1995) Numerical-simulation of the convergence of a bolt-supported tunnel through a homogenization method. International Journal for Numerical and Analytical Methods in Geomechanics 19</w:t>
      </w:r>
      <w:r w:rsidR="009910B3">
        <w:t>(4)</w:t>
      </w:r>
      <w:r w:rsidRPr="00637D57">
        <w:t xml:space="preserve">:267–288. </w:t>
      </w:r>
      <w:hyperlink r:id="rId78" w:history="1">
        <w:r w:rsidRPr="00637D57">
          <w:rPr>
            <w:rStyle w:val="Hyperlink"/>
          </w:rPr>
          <w:t>https://doi.org/10.1002/nag.1610190404</w:t>
        </w:r>
      </w:hyperlink>
    </w:p>
    <w:p w14:paraId="7CE66849" w14:textId="1DF27C0C" w:rsidR="00637D57" w:rsidRPr="00637D57" w:rsidRDefault="00637D57" w:rsidP="005733E1">
      <w:pPr>
        <w:pStyle w:val="Bibliografia"/>
      </w:pPr>
      <w:r w:rsidRPr="00637D57">
        <w:t xml:space="preserve">Bernaud D, </w:t>
      </w:r>
      <w:proofErr w:type="spellStart"/>
      <w:r w:rsidRPr="00637D57">
        <w:t>Maghous</w:t>
      </w:r>
      <w:proofErr w:type="spellEnd"/>
      <w:r w:rsidRPr="00637D57">
        <w:t xml:space="preserve"> S, </w:t>
      </w:r>
      <w:r w:rsidR="00556A0D">
        <w:t xml:space="preserve">de </w:t>
      </w:r>
      <w:proofErr w:type="spellStart"/>
      <w:r w:rsidR="00556A0D">
        <w:t>B</w:t>
      </w:r>
      <w:r w:rsidRPr="00637D57">
        <w:t>uhan</w:t>
      </w:r>
      <w:proofErr w:type="spellEnd"/>
      <w:r w:rsidRPr="00637D57">
        <w:t xml:space="preserve"> P, Couto E (2009) A numerical approach for design of bolt-supported tunnels regarded as homogenized structures. Tunneling and underground space technology 24</w:t>
      </w:r>
      <w:r w:rsidR="00386BD0">
        <w:t>(5)</w:t>
      </w:r>
      <w:r w:rsidRPr="00637D57">
        <w:t xml:space="preserve">:533–546. </w:t>
      </w:r>
      <w:hyperlink r:id="rId79" w:history="1">
        <w:r w:rsidRPr="00637D57">
          <w:rPr>
            <w:rStyle w:val="Hyperlink"/>
          </w:rPr>
          <w:t>https://doi.org/10.1016/j.tust.2009.02.002</w:t>
        </w:r>
      </w:hyperlink>
    </w:p>
    <w:p w14:paraId="2E3BBDBE" w14:textId="5549E78A" w:rsidR="00637D57" w:rsidRPr="00637D57" w:rsidRDefault="00637D57" w:rsidP="005733E1">
      <w:pPr>
        <w:pStyle w:val="Bibliografia"/>
      </w:pPr>
      <w:r w:rsidRPr="00637D57">
        <w:t xml:space="preserve">Bernaud D, Rousset G (1993) </w:t>
      </w:r>
      <w:proofErr w:type="spellStart"/>
      <w:r w:rsidRPr="00637D57">
        <w:t>L’essai</w:t>
      </w:r>
      <w:proofErr w:type="spellEnd"/>
      <w:r w:rsidRPr="00637D57">
        <w:t xml:space="preserve"> de </w:t>
      </w:r>
      <w:proofErr w:type="spellStart"/>
      <w:r w:rsidRPr="00637D57">
        <w:t>soutènement</w:t>
      </w:r>
      <w:proofErr w:type="spellEnd"/>
      <w:r w:rsidRPr="00637D57">
        <w:t xml:space="preserve"> à convergence </w:t>
      </w:r>
      <w:proofErr w:type="spellStart"/>
      <w:r w:rsidRPr="00637D57">
        <w:t>controlée</w:t>
      </w:r>
      <w:proofErr w:type="spellEnd"/>
      <w:r w:rsidRPr="00637D57">
        <w:t>. In: Proc</w:t>
      </w:r>
      <w:r w:rsidR="00B016B7">
        <w:t>eedings</w:t>
      </w:r>
      <w:r w:rsidRPr="00637D57">
        <w:t>. of International Symposium, Geotechnical Engineering of Hard Soils-Soft Rocks. Athens, pp 1381–1391</w:t>
      </w:r>
    </w:p>
    <w:p w14:paraId="44EAFA5D" w14:textId="7DA1BCB1" w:rsidR="00637D57" w:rsidRPr="00637D57" w:rsidRDefault="000F5556" w:rsidP="005733E1">
      <w:pPr>
        <w:pStyle w:val="Bibliografia"/>
      </w:pPr>
      <w:r>
        <w:t xml:space="preserve">de </w:t>
      </w:r>
      <w:proofErr w:type="spellStart"/>
      <w:r w:rsidR="00637D57" w:rsidRPr="00637D57">
        <w:t>Buhan</w:t>
      </w:r>
      <w:proofErr w:type="spellEnd"/>
      <w:r w:rsidR="00637D57" w:rsidRPr="00637D57">
        <w:t xml:space="preserve"> P, </w:t>
      </w:r>
      <w:proofErr w:type="spellStart"/>
      <w:r w:rsidR="00637D57" w:rsidRPr="00637D57">
        <w:t>Fréard</w:t>
      </w:r>
      <w:proofErr w:type="spellEnd"/>
      <w:r w:rsidR="00637D57" w:rsidRPr="00637D57">
        <w:t xml:space="preserve"> J, Garnier D, </w:t>
      </w:r>
      <w:proofErr w:type="spellStart"/>
      <w:r w:rsidR="00637D57" w:rsidRPr="00637D57">
        <w:t>Maghous</w:t>
      </w:r>
      <w:proofErr w:type="spellEnd"/>
      <w:r w:rsidR="00637D57" w:rsidRPr="00637D57">
        <w:t xml:space="preserve"> S (2002) Failure Properties of Fractured Rock Masses as Anisotropic Homogenized Media. Journal of Engineering Mechanics 128</w:t>
      </w:r>
      <w:r w:rsidR="00386BD0">
        <w:t>(8)</w:t>
      </w:r>
      <w:r w:rsidR="00637D57" w:rsidRPr="00637D57">
        <w:t xml:space="preserve">:869–875. </w:t>
      </w:r>
      <w:hyperlink r:id="rId80" w:history="1">
        <w:r w:rsidR="00637D57" w:rsidRPr="00637D57">
          <w:rPr>
            <w:rStyle w:val="Hyperlink"/>
          </w:rPr>
          <w:t>https://doi.org/10.1061/(ASCE)0733-9399(2002)128:8(869)</w:t>
        </w:r>
      </w:hyperlink>
    </w:p>
    <w:p w14:paraId="0593A18C" w14:textId="66B8D63B" w:rsidR="00637D57" w:rsidRPr="00637D57" w:rsidRDefault="00637D57" w:rsidP="005733E1">
      <w:pPr>
        <w:pStyle w:val="Bibliografia"/>
      </w:pPr>
      <w:r w:rsidRPr="00637D57">
        <w:t>CEB-FIP (1993) CEB-FIP model code 1990: Design code.</w:t>
      </w:r>
      <w:r w:rsidR="00FE0B2D">
        <w:t xml:space="preserve"> </w:t>
      </w:r>
      <w:proofErr w:type="spellStart"/>
      <w:r w:rsidR="00FE0B2D">
        <w:t>Comité</w:t>
      </w:r>
      <w:proofErr w:type="spellEnd"/>
      <w:r w:rsidR="00FE0B2D">
        <w:t xml:space="preserve"> Euro International du Béton and Fédération </w:t>
      </w:r>
      <w:proofErr w:type="spellStart"/>
      <w:r w:rsidR="00FE0B2D">
        <w:t>Internationale</w:t>
      </w:r>
      <w:proofErr w:type="spellEnd"/>
      <w:r w:rsidR="00FE0B2D">
        <w:t xml:space="preserve"> de la </w:t>
      </w:r>
      <w:proofErr w:type="spellStart"/>
      <w:r w:rsidR="00FE0B2D">
        <w:t>Précontrainte</w:t>
      </w:r>
      <w:proofErr w:type="spellEnd"/>
      <w:r w:rsidR="00FE0B2D">
        <w:t xml:space="preserve"> (CEB-FIP).</w:t>
      </w:r>
    </w:p>
    <w:p w14:paraId="0BA93095" w14:textId="3634E640" w:rsidR="00637D57" w:rsidRPr="00637D57" w:rsidRDefault="00637D57" w:rsidP="005733E1">
      <w:pPr>
        <w:pStyle w:val="Bibliografia"/>
      </w:pPr>
      <w:proofErr w:type="spellStart"/>
      <w:r w:rsidRPr="00637D57">
        <w:t>Chakeri</w:t>
      </w:r>
      <w:proofErr w:type="spellEnd"/>
      <w:r w:rsidRPr="00637D57">
        <w:t xml:space="preserve"> H, </w:t>
      </w:r>
      <w:proofErr w:type="spellStart"/>
      <w:r w:rsidRPr="00637D57">
        <w:t>Hasanpour</w:t>
      </w:r>
      <w:proofErr w:type="spellEnd"/>
      <w:r w:rsidRPr="00637D57">
        <w:t xml:space="preserve"> R, </w:t>
      </w:r>
      <w:proofErr w:type="spellStart"/>
      <w:r w:rsidRPr="00637D57">
        <w:t>Hindistan</w:t>
      </w:r>
      <w:proofErr w:type="spellEnd"/>
      <w:r w:rsidRPr="00637D57">
        <w:t xml:space="preserve"> MA, Ünver B (2011) Analysis of interaction between tunnels in soft ground by 3D numerical modeling. Bull</w:t>
      </w:r>
      <w:r w:rsidR="002C2C80">
        <w:t>etin of</w:t>
      </w:r>
      <w:r w:rsidRPr="00637D57">
        <w:t xml:space="preserve"> Eng</w:t>
      </w:r>
      <w:r w:rsidR="002C2C80">
        <w:t>ineering</w:t>
      </w:r>
      <w:r w:rsidRPr="00637D57">
        <w:t xml:space="preserve"> Geol</w:t>
      </w:r>
      <w:r w:rsidR="002C2C80">
        <w:t>ogy and the</w:t>
      </w:r>
      <w:r w:rsidRPr="00637D57">
        <w:t xml:space="preserve"> Environ</w:t>
      </w:r>
      <w:r w:rsidR="002C2C80">
        <w:t>ment</w:t>
      </w:r>
      <w:r w:rsidRPr="00637D57">
        <w:t xml:space="preserve"> 70</w:t>
      </w:r>
      <w:r w:rsidR="002C2C80">
        <w:t>(3)</w:t>
      </w:r>
      <w:r w:rsidRPr="00637D57">
        <w:t xml:space="preserve">:439–448. </w:t>
      </w:r>
      <w:hyperlink r:id="rId81" w:history="1">
        <w:r w:rsidRPr="00637D57">
          <w:rPr>
            <w:rStyle w:val="Hyperlink"/>
          </w:rPr>
          <w:t>https://doi.org/10.1007/s10064-010-0333-8</w:t>
        </w:r>
      </w:hyperlink>
    </w:p>
    <w:p w14:paraId="74B98ADC" w14:textId="77777777" w:rsidR="00637D57" w:rsidRPr="00637D57" w:rsidRDefault="00637D57" w:rsidP="005733E1">
      <w:pPr>
        <w:pStyle w:val="Bibliografia"/>
      </w:pPr>
      <w:r w:rsidRPr="00637D57">
        <w:t xml:space="preserve">Chen F, Lin L, Li D (2019) Analytic solutions for twin tunneling at great depth considering liner installation and mutual interaction between geomaterial and liners. Applied Mathematical Modelling 73:412–441. </w:t>
      </w:r>
      <w:hyperlink r:id="rId82" w:history="1">
        <w:r w:rsidRPr="00637D57">
          <w:rPr>
            <w:rStyle w:val="Hyperlink"/>
          </w:rPr>
          <w:t>https://doi.org/10.1016/j.apm.2019.04.026</w:t>
        </w:r>
      </w:hyperlink>
    </w:p>
    <w:p w14:paraId="0D1105BF" w14:textId="768B6560" w:rsidR="00637D57" w:rsidRPr="00637D57" w:rsidRDefault="00637D57" w:rsidP="005733E1">
      <w:pPr>
        <w:pStyle w:val="Bibliografia"/>
      </w:pPr>
      <w:r w:rsidRPr="00637D57">
        <w:lastRenderedPageBreak/>
        <w:t>Chen SL, Lee SC, Gui MW (2009) Effects of rock pillar width on the excavation behavior of parallel tunnels. Tunnelling and Underground Space Technology 24</w:t>
      </w:r>
      <w:r w:rsidR="00E96A11">
        <w:t>(12)</w:t>
      </w:r>
      <w:r w:rsidRPr="00637D57">
        <w:t xml:space="preserve">:148–154. </w:t>
      </w:r>
      <w:hyperlink r:id="rId83" w:history="1">
        <w:r w:rsidRPr="00637D57">
          <w:rPr>
            <w:rStyle w:val="Hyperlink"/>
          </w:rPr>
          <w:t>https://doi.org/10.1016/j.tust.2008.05.006</w:t>
        </w:r>
      </w:hyperlink>
    </w:p>
    <w:p w14:paraId="6116328C"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(2023a) 3D numerical investigation of the axial forces acting on tunnel junctions constructed in fractured/weathered to very blocky </w:t>
      </w:r>
      <w:proofErr w:type="spellStart"/>
      <w:r w:rsidRPr="00637D57">
        <w:t>rockmass</w:t>
      </w:r>
      <w:proofErr w:type="spellEnd"/>
      <w:r w:rsidRPr="00637D57">
        <w:t>. In: Expanding Underground-Knowledge and Passion to Make a Positive Impact on the World. CRC Press, pp 1574–1582</w:t>
      </w:r>
    </w:p>
    <w:p w14:paraId="2B9E0D9C"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(2023b) 3D numerical investigation of the bending moments acting on tunnel junctions constructed in fractured/weathered to very blocky </w:t>
      </w:r>
      <w:proofErr w:type="spellStart"/>
      <w:r w:rsidRPr="00637D57">
        <w:t>rockmass</w:t>
      </w:r>
      <w:proofErr w:type="spellEnd"/>
      <w:r w:rsidRPr="00637D57">
        <w:t>. In: Expanding Underground-Knowledge and Passion to Make a Positive Impact on the World. CRC Press, pp 1583–1591</w:t>
      </w:r>
    </w:p>
    <w:p w14:paraId="697CF0F6"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(2021a) Three-dimensional numerical analyses of perpendicular tunnel intersections. Geotechnical and Geological Engineering 39:1771–1793. </w:t>
      </w:r>
      <w:hyperlink r:id="rId84" w:history="1">
        <w:r w:rsidRPr="00637D57">
          <w:rPr>
            <w:rStyle w:val="Hyperlink"/>
          </w:rPr>
          <w:t>https://doi.org/10.1007/s10706-020-01587-w</w:t>
        </w:r>
      </w:hyperlink>
    </w:p>
    <w:p w14:paraId="7934FEA8"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(2021b) Three-Dimensional Numerical Investigation of the Interaction Between Twin Tunnels. Geotech Geol Eng 39:5559–5585. </w:t>
      </w:r>
      <w:hyperlink r:id="rId85" w:history="1">
        <w:r w:rsidRPr="00637D57">
          <w:rPr>
            <w:rStyle w:val="Hyperlink"/>
          </w:rPr>
          <w:t>https://doi.org/10.1007/s10706-021-01845-5</w:t>
        </w:r>
      </w:hyperlink>
    </w:p>
    <w:p w14:paraId="011A6573" w14:textId="566DD8AE" w:rsidR="00637D57" w:rsidRPr="00637D57" w:rsidRDefault="00637D57" w:rsidP="005733E1">
      <w:pPr>
        <w:pStyle w:val="Bibliografia"/>
      </w:pPr>
      <w:r w:rsidRPr="00637D57">
        <w:t xml:space="preserve">Connor Langford J, Vlachopoulos N, Diederichs MS (2016) Revisiting support optimization at the </w:t>
      </w:r>
      <w:proofErr w:type="spellStart"/>
      <w:r w:rsidRPr="00637D57">
        <w:t>Driskos</w:t>
      </w:r>
      <w:proofErr w:type="spellEnd"/>
      <w:r w:rsidRPr="00637D57">
        <w:t xml:space="preserve"> tunnel using a quantitative risk approach. Journal of Rock Mechanics and Geotechnical Engineering 8</w:t>
      </w:r>
      <w:r w:rsidR="00AE615D">
        <w:t>(2)</w:t>
      </w:r>
      <w:r w:rsidRPr="00637D57">
        <w:t xml:space="preserve">:147–163. </w:t>
      </w:r>
      <w:hyperlink r:id="rId86" w:history="1">
        <w:r w:rsidRPr="00637D57">
          <w:rPr>
            <w:rStyle w:val="Hyperlink"/>
          </w:rPr>
          <w:t>https://doi.org/10.1016/j.jrmge.2015.11.003</w:t>
        </w:r>
      </w:hyperlink>
    </w:p>
    <w:p w14:paraId="1DD716FA" w14:textId="161414D3" w:rsidR="00637D57" w:rsidRPr="00637D57" w:rsidRDefault="00637D57" w:rsidP="005733E1">
      <w:pPr>
        <w:pStyle w:val="Bibliografia"/>
      </w:pPr>
      <w:proofErr w:type="spellStart"/>
      <w:r w:rsidRPr="00637D57">
        <w:t>Deudé</w:t>
      </w:r>
      <w:proofErr w:type="spellEnd"/>
      <w:r w:rsidRPr="00637D57">
        <w:t xml:space="preserve"> V, </w:t>
      </w:r>
      <w:proofErr w:type="spellStart"/>
      <w:r w:rsidRPr="00637D57">
        <w:t>Dormieux</w:t>
      </w:r>
      <w:proofErr w:type="spellEnd"/>
      <w:r w:rsidRPr="00637D57">
        <w:t xml:space="preserve"> L, Kondo D, </w:t>
      </w:r>
      <w:proofErr w:type="spellStart"/>
      <w:r w:rsidRPr="00637D57">
        <w:t>Maghous</w:t>
      </w:r>
      <w:proofErr w:type="spellEnd"/>
      <w:r w:rsidRPr="00637D57">
        <w:t xml:space="preserve"> S (2002) Micromechanical Approach to Nonlinear </w:t>
      </w:r>
      <w:proofErr w:type="spellStart"/>
      <w:r w:rsidRPr="00637D57">
        <w:t>Poroelasticity</w:t>
      </w:r>
      <w:proofErr w:type="spellEnd"/>
      <w:r w:rsidRPr="00637D57">
        <w:t>: Application to Cracked Rocks. Journal of Engineering Mechanics 128</w:t>
      </w:r>
      <w:r w:rsidR="00492EDC">
        <w:t>(8)</w:t>
      </w:r>
      <w:r w:rsidRPr="00637D57">
        <w:t xml:space="preserve">:848–855. </w:t>
      </w:r>
      <w:hyperlink r:id="rId87" w:history="1">
        <w:r w:rsidRPr="00637D57">
          <w:rPr>
            <w:rStyle w:val="Hyperlink"/>
          </w:rPr>
          <w:t>https://doi.org/10.1061/(ASCE)0733-9399(2002)128:8(848)</w:t>
        </w:r>
      </w:hyperlink>
    </w:p>
    <w:p w14:paraId="5F992BE4" w14:textId="3915A346" w:rsidR="00637D57" w:rsidRPr="00637D57" w:rsidRDefault="00637D57" w:rsidP="005733E1">
      <w:pPr>
        <w:pStyle w:val="Bibliografia"/>
      </w:pPr>
      <w:r w:rsidRPr="00637D57">
        <w:t>Do N</w:t>
      </w:r>
      <w:r w:rsidR="00C5366E">
        <w:t>-</w:t>
      </w:r>
      <w:r w:rsidRPr="00637D57">
        <w:t xml:space="preserve">A, Dias D, </w:t>
      </w:r>
      <w:proofErr w:type="spellStart"/>
      <w:r w:rsidRPr="00637D57">
        <w:t>Golpasand</w:t>
      </w:r>
      <w:proofErr w:type="spellEnd"/>
      <w:r w:rsidRPr="00637D57">
        <w:t xml:space="preserve"> M-RB, </w:t>
      </w:r>
      <w:r w:rsidR="00EA747C">
        <w:t>Dang VK</w:t>
      </w:r>
      <w:r w:rsidR="00A957C6">
        <w:t xml:space="preserve">, </w:t>
      </w:r>
      <w:proofErr w:type="spellStart"/>
      <w:r w:rsidR="00A957C6">
        <w:t>Nait</w:t>
      </w:r>
      <w:proofErr w:type="spellEnd"/>
      <w:r w:rsidR="00A957C6">
        <w:t xml:space="preserve">-Rabah O, Pham VV, Dang TT </w:t>
      </w:r>
      <w:r w:rsidRPr="00637D57">
        <w:t xml:space="preserve">(2022) Numerical analyses of twin stacked mechanized tunnels in soft grounds – Influence of their position and construction procedure. Tunnelling and Underground Space Technology 130:104734. </w:t>
      </w:r>
      <w:hyperlink r:id="rId88" w:history="1">
        <w:r w:rsidRPr="00637D57">
          <w:rPr>
            <w:rStyle w:val="Hyperlink"/>
          </w:rPr>
          <w:t>https://doi.org/10.1016/j.tust.2022.104734</w:t>
        </w:r>
      </w:hyperlink>
    </w:p>
    <w:p w14:paraId="1235B714" w14:textId="4994CBC1" w:rsidR="00637D57" w:rsidRPr="00637D57" w:rsidRDefault="00637D57" w:rsidP="005733E1">
      <w:pPr>
        <w:pStyle w:val="Bibliografia"/>
      </w:pPr>
      <w:r w:rsidRPr="00637D57">
        <w:t>Do N-A, Dias D, Oreste P (2015) 3D numerical investigation on the interaction between mechanized twin tunnels in soft ground. Environ Earth Sci 73</w:t>
      </w:r>
      <w:r w:rsidR="000E60AF">
        <w:t>(5)</w:t>
      </w:r>
      <w:r w:rsidRPr="00637D57">
        <w:t xml:space="preserve">:2101–2113. </w:t>
      </w:r>
      <w:hyperlink r:id="rId89" w:history="1">
        <w:r w:rsidRPr="00637D57">
          <w:rPr>
            <w:rStyle w:val="Hyperlink"/>
          </w:rPr>
          <w:t>https://doi.org/10.1007/s12665-014-3561-6</w:t>
        </w:r>
      </w:hyperlink>
    </w:p>
    <w:p w14:paraId="31BD274C" w14:textId="77777777" w:rsidR="00637D57" w:rsidRPr="00637D57" w:rsidRDefault="00637D57" w:rsidP="005733E1">
      <w:pPr>
        <w:pStyle w:val="Bibliografia"/>
      </w:pPr>
      <w:r w:rsidRPr="00637D57">
        <w:t xml:space="preserve">Do N-A, Dias D, Oreste P (2016) 3D numerical investigation of mechanized twin tunnels in soft ground – Influence of lagging distance between two tunnel faces. Engineering Structures 109:117–125. </w:t>
      </w:r>
      <w:hyperlink r:id="rId90" w:history="1">
        <w:r w:rsidRPr="00637D57">
          <w:rPr>
            <w:rStyle w:val="Hyperlink"/>
          </w:rPr>
          <w:t>https://doi.org/10.1016/j.engstruct.2015.11.053</w:t>
        </w:r>
      </w:hyperlink>
    </w:p>
    <w:p w14:paraId="40996ED1" w14:textId="77777777" w:rsidR="00637D57" w:rsidRPr="00637D57" w:rsidRDefault="00637D57" w:rsidP="005733E1">
      <w:pPr>
        <w:pStyle w:val="Bibliografia"/>
      </w:pPr>
      <w:r w:rsidRPr="00637D57">
        <w:t xml:space="preserve">Do N-A, Dias D, Oreste P, </w:t>
      </w:r>
      <w:proofErr w:type="spellStart"/>
      <w:r w:rsidRPr="00637D57">
        <w:t>Djeran</w:t>
      </w:r>
      <w:proofErr w:type="spellEnd"/>
      <w:r w:rsidRPr="00637D57">
        <w:t xml:space="preserve">-Maigre I (2014) Three-dimensional numerical simulation of a mechanized twin tunnels in soft ground. Tunnelling and Underground Space Technology 42:40–51. </w:t>
      </w:r>
      <w:hyperlink r:id="rId91" w:history="1">
        <w:r w:rsidRPr="00637D57">
          <w:rPr>
            <w:rStyle w:val="Hyperlink"/>
          </w:rPr>
          <w:t>https://doi.org/10.1016/j.tust.2014.02.001</w:t>
        </w:r>
      </w:hyperlink>
    </w:p>
    <w:p w14:paraId="593D2A75" w14:textId="77777777" w:rsidR="00637D57" w:rsidRPr="00637D57" w:rsidRDefault="00637D57" w:rsidP="005733E1">
      <w:pPr>
        <w:pStyle w:val="Bibliografia"/>
      </w:pPr>
      <w:r w:rsidRPr="00637D57">
        <w:t xml:space="preserve">Elwood DEY, Martin CD (2016) Ground response of closely spaced twin tunnels constructed in heavily </w:t>
      </w:r>
      <w:proofErr w:type="spellStart"/>
      <w:r w:rsidRPr="00637D57">
        <w:t>overconsolidated</w:t>
      </w:r>
      <w:proofErr w:type="spellEnd"/>
      <w:r w:rsidRPr="00637D57">
        <w:t xml:space="preserve"> soils. Tunnelling and Underground Space Technology 51:226–237. </w:t>
      </w:r>
      <w:hyperlink r:id="rId92" w:history="1">
        <w:r w:rsidRPr="00637D57">
          <w:rPr>
            <w:rStyle w:val="Hyperlink"/>
          </w:rPr>
          <w:t>https://doi.org/10.1016/j.tust.2015.10.037</w:t>
        </w:r>
      </w:hyperlink>
    </w:p>
    <w:p w14:paraId="1A929EE0" w14:textId="77777777" w:rsidR="00637D57" w:rsidRPr="00637D57" w:rsidRDefault="00637D57" w:rsidP="005733E1">
      <w:pPr>
        <w:pStyle w:val="Bibliografia"/>
      </w:pPr>
      <w:r w:rsidRPr="00637D57">
        <w:t xml:space="preserve">Fargnoli V, Boldini D, Amorosi A (2015) Twin tunnel excavation in coarse grained soils: Observations and numerical back-predictions under free field conditions and in presence of a surface structure. Tunnelling and Underground Space Technology 49:454–469. </w:t>
      </w:r>
      <w:hyperlink r:id="rId93" w:history="1">
        <w:r w:rsidRPr="00637D57">
          <w:rPr>
            <w:rStyle w:val="Hyperlink"/>
          </w:rPr>
          <w:t>https://doi.org/10.1016/j.tust.2015.06.003</w:t>
        </w:r>
      </w:hyperlink>
    </w:p>
    <w:p w14:paraId="05E5BF16" w14:textId="0B796311" w:rsidR="00637D57" w:rsidRPr="00637D57" w:rsidRDefault="00637D57" w:rsidP="005733E1">
      <w:pPr>
        <w:pStyle w:val="Bibliografia"/>
      </w:pPr>
      <w:proofErr w:type="spellStart"/>
      <w:r w:rsidRPr="00637D57">
        <w:lastRenderedPageBreak/>
        <w:t>Forsat</w:t>
      </w:r>
      <w:proofErr w:type="spellEnd"/>
      <w:r w:rsidRPr="00637D57">
        <w:t xml:space="preserve"> M, </w:t>
      </w:r>
      <w:proofErr w:type="spellStart"/>
      <w:r w:rsidRPr="00637D57">
        <w:t>Taghipoor</w:t>
      </w:r>
      <w:proofErr w:type="spellEnd"/>
      <w:r w:rsidRPr="00637D57">
        <w:t xml:space="preserve"> M, </w:t>
      </w:r>
      <w:proofErr w:type="spellStart"/>
      <w:r w:rsidRPr="00637D57">
        <w:t>Palassi</w:t>
      </w:r>
      <w:proofErr w:type="spellEnd"/>
      <w:r w:rsidRPr="00637D57">
        <w:t xml:space="preserve"> M (2022) 3D FEM Model on the Parameters’ Influence of EPB-TBM on Settlements of Single and Twin Metro Tunnels During Construction. Int J Pavement Res Technol 15</w:t>
      </w:r>
      <w:r w:rsidR="00212759">
        <w:t>(3)</w:t>
      </w:r>
      <w:r w:rsidRPr="00637D57">
        <w:t xml:space="preserve">:525–538. </w:t>
      </w:r>
      <w:hyperlink r:id="rId94" w:history="1">
        <w:r w:rsidRPr="00637D57">
          <w:rPr>
            <w:rStyle w:val="Hyperlink"/>
          </w:rPr>
          <w:t>https://doi.org/10.1007/s42947-021-00034-0</w:t>
        </w:r>
      </w:hyperlink>
    </w:p>
    <w:p w14:paraId="59E05BF3" w14:textId="312EB2D8" w:rsidR="00637D57" w:rsidRPr="00637D57" w:rsidRDefault="00637D57" w:rsidP="005733E1">
      <w:pPr>
        <w:pStyle w:val="Bibliografia"/>
      </w:pPr>
      <w:proofErr w:type="spellStart"/>
      <w:r w:rsidRPr="00637D57">
        <w:t>Fortsakis</w:t>
      </w:r>
      <w:proofErr w:type="spellEnd"/>
      <w:r w:rsidRPr="00637D57">
        <w:t xml:space="preserve"> Petros, Bekri E, </w:t>
      </w:r>
      <w:proofErr w:type="spellStart"/>
      <w:r w:rsidRPr="00637D57">
        <w:t>Prountzopoulos</w:t>
      </w:r>
      <w:proofErr w:type="spellEnd"/>
      <w:r w:rsidRPr="00637D57">
        <w:t xml:space="preserve"> G, Marinos P (2012) Numerical analysis of twin tunnels interaction. In: Proc</w:t>
      </w:r>
      <w:r w:rsidR="003530D7">
        <w:t>eedings</w:t>
      </w:r>
      <w:r w:rsidRPr="00637D57">
        <w:t xml:space="preserve"> 1st Eastern European Tunnelling Conference. Budapest, Hungary</w:t>
      </w:r>
      <w:r w:rsidR="00AF1BEF">
        <w:t>, pp. 1-</w:t>
      </w:r>
      <w:r w:rsidR="00AF260B">
        <w:t>8</w:t>
      </w:r>
    </w:p>
    <w:p w14:paraId="427FD445" w14:textId="28B91292" w:rsidR="005A6F4E" w:rsidRDefault="005A6F4E" w:rsidP="005733E1">
      <w:pPr>
        <w:pStyle w:val="Bibliografia"/>
      </w:pPr>
      <w:r>
        <w:t>Giraud A</w:t>
      </w:r>
      <w:r w:rsidR="00333033">
        <w:t xml:space="preserve"> (1993) </w:t>
      </w:r>
      <w:proofErr w:type="spellStart"/>
      <w:r w:rsidR="00333033">
        <w:t>Couplages</w:t>
      </w:r>
      <w:proofErr w:type="spellEnd"/>
      <w:r w:rsidR="00333033">
        <w:t xml:space="preserve"> thermos-hydro-</w:t>
      </w:r>
      <w:proofErr w:type="spellStart"/>
      <w:r w:rsidR="00333033">
        <w:t>mécaniques</w:t>
      </w:r>
      <w:proofErr w:type="spellEnd"/>
      <w:r w:rsidR="00333033">
        <w:t xml:space="preserve"> dans les </w:t>
      </w:r>
      <w:proofErr w:type="spellStart"/>
      <w:r w:rsidR="00333033">
        <w:t>poreux</w:t>
      </w:r>
      <w:proofErr w:type="spellEnd"/>
      <w:r w:rsidR="00333033">
        <w:t xml:space="preserve"> peu </w:t>
      </w:r>
      <w:proofErr w:type="spellStart"/>
      <w:r w:rsidR="00333033">
        <w:t>perméables</w:t>
      </w:r>
      <w:proofErr w:type="spellEnd"/>
      <w:r w:rsidR="00333033">
        <w:t xml:space="preserve">: application aux </w:t>
      </w:r>
      <w:proofErr w:type="spellStart"/>
      <w:r w:rsidR="00333033">
        <w:t>argiles</w:t>
      </w:r>
      <w:proofErr w:type="spellEnd"/>
      <w:r w:rsidR="00333033">
        <w:t xml:space="preserve"> profondes. Ph.D. Thesis (in French), Ecole Nationale des </w:t>
      </w:r>
      <w:proofErr w:type="spellStart"/>
      <w:r w:rsidR="00333033">
        <w:t>Ponts</w:t>
      </w:r>
      <w:proofErr w:type="spellEnd"/>
      <w:r w:rsidR="00333033">
        <w:t xml:space="preserve"> et Chaussées, Paris, France.</w:t>
      </w:r>
      <w:r w:rsidR="008669F6">
        <w:t xml:space="preserve"> </w:t>
      </w:r>
      <w:hyperlink r:id="rId95" w:history="1">
        <w:r w:rsidR="008669F6" w:rsidRPr="004F4C97">
          <w:rPr>
            <w:rStyle w:val="Hyperlink"/>
          </w:rPr>
          <w:t>https://theses.fr/1993ENPC9310</w:t>
        </w:r>
      </w:hyperlink>
    </w:p>
    <w:p w14:paraId="0F345285" w14:textId="5B9D7434" w:rsidR="00637D57" w:rsidRPr="00637D57" w:rsidRDefault="00637D57" w:rsidP="005733E1">
      <w:pPr>
        <w:pStyle w:val="Bibliografia"/>
      </w:pPr>
      <w:r w:rsidRPr="00637D57">
        <w:t xml:space="preserve">Giraud A, Rousset G (1996) Time-dependent </w:t>
      </w:r>
      <w:proofErr w:type="spellStart"/>
      <w:r w:rsidRPr="00637D57">
        <w:t>behaviour</w:t>
      </w:r>
      <w:proofErr w:type="spellEnd"/>
      <w:r w:rsidRPr="00637D57">
        <w:t xml:space="preserve"> of deep clays. Engineering Geology 41</w:t>
      </w:r>
      <w:r w:rsidR="00BE48BD">
        <w:t>(1)</w:t>
      </w:r>
      <w:r w:rsidRPr="00637D57">
        <w:t xml:space="preserve">:181–195. </w:t>
      </w:r>
      <w:hyperlink r:id="rId96" w:history="1">
        <w:r w:rsidRPr="00637D57">
          <w:rPr>
            <w:rStyle w:val="Hyperlink"/>
          </w:rPr>
          <w:t>https://doi.org/10.1016/0013-7952(95)00000-3</w:t>
        </w:r>
      </w:hyperlink>
    </w:p>
    <w:p w14:paraId="654E789A" w14:textId="77777777" w:rsidR="00637D57" w:rsidRPr="00637D57" w:rsidRDefault="00637D57" w:rsidP="005733E1">
      <w:pPr>
        <w:pStyle w:val="Bibliografia"/>
      </w:pPr>
      <w:r w:rsidRPr="00637D57">
        <w:t xml:space="preserve">Guo Z, Liu X, Zhu Z (2021) An Elastic Solution for Twin Circular Tunnels’ Stress in Hydrostatic Stress Field. Geotechnical and Geological Engineering 39:1–11. </w:t>
      </w:r>
      <w:hyperlink r:id="rId97" w:history="1">
        <w:r w:rsidRPr="00637D57">
          <w:rPr>
            <w:rStyle w:val="Hyperlink"/>
          </w:rPr>
          <w:t>https://doi.org/10.1007/s10706-021-01756-5</w:t>
        </w:r>
      </w:hyperlink>
    </w:p>
    <w:p w14:paraId="0E75A64E" w14:textId="4F2E77BA" w:rsidR="00637D57" w:rsidRPr="00637D57" w:rsidRDefault="00637D57" w:rsidP="005733E1">
      <w:pPr>
        <w:pStyle w:val="Bibliografia"/>
      </w:pPr>
      <w:r w:rsidRPr="00637D57">
        <w:t>Hoek E, Brown ET (19</w:t>
      </w:r>
      <w:r w:rsidR="00BE48BD">
        <w:t>80</w:t>
      </w:r>
      <w:r w:rsidRPr="00637D57">
        <w:t xml:space="preserve">) Underground Excavations in Rock. </w:t>
      </w:r>
      <w:r w:rsidR="00BE48BD">
        <w:t>CRC</w:t>
      </w:r>
      <w:r w:rsidR="00D0604A">
        <w:t xml:space="preserve"> </w:t>
      </w:r>
      <w:r w:rsidR="00BE48BD">
        <w:t>Press</w:t>
      </w:r>
    </w:p>
    <w:p w14:paraId="5279C990" w14:textId="7675F5C3" w:rsidR="00637D57" w:rsidRPr="00637D57" w:rsidRDefault="00637D57" w:rsidP="005733E1">
      <w:pPr>
        <w:pStyle w:val="Bibliografia"/>
      </w:pPr>
      <w:r w:rsidRPr="00637D57">
        <w:t xml:space="preserve">Hsiao F, Chi-Wen YU, Chern J (2005) Modeling the behaviors of the tunnel intersection areas adjacent to the ventilation shafts in the </w:t>
      </w:r>
      <w:proofErr w:type="spellStart"/>
      <w:r w:rsidRPr="00637D57">
        <w:t>Hsuehshan</w:t>
      </w:r>
      <w:proofErr w:type="spellEnd"/>
      <w:r w:rsidRPr="00637D57">
        <w:t xml:space="preserve"> tunnel</w:t>
      </w:r>
      <w:r w:rsidR="00B272C7">
        <w:t xml:space="preserve">. In: </w:t>
      </w:r>
      <w:r w:rsidR="00093F6D">
        <w:t>P</w:t>
      </w:r>
      <w:r w:rsidR="00B272C7">
        <w:t xml:space="preserve">roceedings of the international symposium on design, construction and operation of long tunnels, Taipei, </w:t>
      </w:r>
      <w:r w:rsidR="00A115A8">
        <w:t xml:space="preserve">pp </w:t>
      </w:r>
      <w:r w:rsidR="00B272C7">
        <w:t>81-89</w:t>
      </w:r>
    </w:p>
    <w:p w14:paraId="2536813D" w14:textId="2AAE2345" w:rsidR="00637D57" w:rsidRPr="00637D57" w:rsidRDefault="00637D57" w:rsidP="005733E1">
      <w:pPr>
        <w:pStyle w:val="Bibliografia"/>
      </w:pPr>
      <w:r w:rsidRPr="00637D57">
        <w:t>Hsiao FY, Wang CL, Chern JC (2009) Numerical simulation of rock deformation for support design in tunnel intersection area. Tunnelling and Underground Space Technology 24</w:t>
      </w:r>
      <w:r w:rsidR="00727E68">
        <w:t>(1)</w:t>
      </w:r>
      <w:r w:rsidRPr="00637D57">
        <w:t xml:space="preserve">:14–21. </w:t>
      </w:r>
      <w:hyperlink r:id="rId98" w:history="1">
        <w:r w:rsidRPr="00637D57">
          <w:rPr>
            <w:rStyle w:val="Hyperlink"/>
          </w:rPr>
          <w:t>https://doi.org/10.1016/j.tust.2008.01.003</w:t>
        </w:r>
      </w:hyperlink>
    </w:p>
    <w:p w14:paraId="3708D887" w14:textId="77777777" w:rsidR="00637D57" w:rsidRPr="00637D57" w:rsidRDefault="00637D57" w:rsidP="005733E1">
      <w:pPr>
        <w:pStyle w:val="Bibliografia"/>
      </w:pPr>
      <w:proofErr w:type="spellStart"/>
      <w:r w:rsidRPr="00637D57">
        <w:t>Insam</w:t>
      </w:r>
      <w:proofErr w:type="spellEnd"/>
      <w:r w:rsidRPr="00637D57">
        <w:t xml:space="preserve"> R, Wahlen R, Wieland G (2019) Brenner Base Tunnel – interaction between underground structures, complex challenges and strategies. In: Tunnels and Underground Cities: Engineering and Innovation meet Archaeology, Architecture and Art, 1st </w:t>
      </w:r>
      <w:proofErr w:type="spellStart"/>
      <w:r w:rsidRPr="00637D57">
        <w:t>edn</w:t>
      </w:r>
      <w:proofErr w:type="spellEnd"/>
      <w:r w:rsidRPr="00637D57">
        <w:t>. CRC Press, pp 3857–3865</w:t>
      </w:r>
    </w:p>
    <w:p w14:paraId="696784F0" w14:textId="77777777" w:rsidR="00637D57" w:rsidRPr="00637D57" w:rsidRDefault="00637D57" w:rsidP="005733E1">
      <w:pPr>
        <w:pStyle w:val="Bibliografia"/>
      </w:pPr>
      <w:r w:rsidRPr="00637D57">
        <w:t xml:space="preserve">Islam MS, Iskander M (2021) Twin tunnelling induced ground settlements: A review. Tunnelling and Underground Space Technology 110:103614. </w:t>
      </w:r>
      <w:hyperlink r:id="rId99" w:history="1">
        <w:r w:rsidRPr="00637D57">
          <w:rPr>
            <w:rStyle w:val="Hyperlink"/>
          </w:rPr>
          <w:t>https://doi.org/10.1016/j.tust.2020.103614</w:t>
        </w:r>
      </w:hyperlink>
    </w:p>
    <w:p w14:paraId="4363D97B" w14:textId="73D7F7D0" w:rsidR="00637D57" w:rsidRPr="00637D57" w:rsidRDefault="00637D57" w:rsidP="005733E1">
      <w:pPr>
        <w:pStyle w:val="Bibliografia"/>
      </w:pPr>
      <w:r w:rsidRPr="00637D57">
        <w:t xml:space="preserve">Karakus M, </w:t>
      </w:r>
      <w:proofErr w:type="spellStart"/>
      <w:r w:rsidRPr="00637D57">
        <w:t>Ozsan</w:t>
      </w:r>
      <w:proofErr w:type="spellEnd"/>
      <w:r w:rsidRPr="00637D57">
        <w:t xml:space="preserve"> A, </w:t>
      </w:r>
      <w:proofErr w:type="spellStart"/>
      <w:r w:rsidRPr="00637D57">
        <w:t>Başarır</w:t>
      </w:r>
      <w:proofErr w:type="spellEnd"/>
      <w:r w:rsidRPr="00637D57">
        <w:t xml:space="preserve"> H (2007) Finite element analysis for the twin metro tunnel constructed in Ankara Clay, Turkey. Bull</w:t>
      </w:r>
      <w:r w:rsidR="00727E68">
        <w:t>etin of Engineering Geology and the Environment</w:t>
      </w:r>
      <w:r w:rsidRPr="00637D57">
        <w:t xml:space="preserve"> 66</w:t>
      </w:r>
      <w:r w:rsidR="00727E68">
        <w:t>(1)</w:t>
      </w:r>
      <w:r w:rsidRPr="00637D57">
        <w:t xml:space="preserve">:71–79. </w:t>
      </w:r>
      <w:hyperlink r:id="rId100" w:history="1">
        <w:r w:rsidRPr="00637D57">
          <w:rPr>
            <w:rStyle w:val="Hyperlink"/>
          </w:rPr>
          <w:t>https://doi.org/10.1007/s10064-006-0056-z</w:t>
        </w:r>
      </w:hyperlink>
    </w:p>
    <w:p w14:paraId="689B2BE8" w14:textId="77777777" w:rsidR="00637D57" w:rsidRPr="00637D57" w:rsidRDefault="00637D57" w:rsidP="005733E1">
      <w:pPr>
        <w:pStyle w:val="Bibliografia"/>
      </w:pPr>
      <w:r w:rsidRPr="00637D57">
        <w:t xml:space="preserve">Li Y, Jin X, </w:t>
      </w:r>
      <w:proofErr w:type="spellStart"/>
      <w:r w:rsidRPr="00637D57">
        <w:t>Lv</w:t>
      </w:r>
      <w:proofErr w:type="spellEnd"/>
      <w:r w:rsidRPr="00637D57">
        <w:t xml:space="preserve"> Z, et al (2016) Deformation and mechanical characteristics of tunnel lining in tunnel intersection between subway station tunnel and construction tunnel. Tunnelling and Underground Space Technology 56:22–33. </w:t>
      </w:r>
      <w:hyperlink r:id="rId101" w:history="1">
        <w:r w:rsidRPr="00637D57">
          <w:rPr>
            <w:rStyle w:val="Hyperlink"/>
          </w:rPr>
          <w:t>https://doi.org/10.1016/j.tust.2016.02.016</w:t>
        </w:r>
      </w:hyperlink>
    </w:p>
    <w:p w14:paraId="23F05686" w14:textId="673CD980" w:rsidR="00637D57" w:rsidRPr="00637D57" w:rsidRDefault="00637D57" w:rsidP="005733E1">
      <w:pPr>
        <w:pStyle w:val="Bibliografia"/>
      </w:pPr>
      <w:r w:rsidRPr="00637D57">
        <w:t>Ling C (1948) On the Stresses in a Plate Containing Two Circular Holes. Journal of Applied Physics 19</w:t>
      </w:r>
      <w:r w:rsidR="00396208">
        <w:t>(1)</w:t>
      </w:r>
      <w:r w:rsidRPr="00637D57">
        <w:t xml:space="preserve">:77–82. </w:t>
      </w:r>
      <w:hyperlink r:id="rId102" w:history="1">
        <w:r w:rsidRPr="00637D57">
          <w:rPr>
            <w:rStyle w:val="Hyperlink"/>
          </w:rPr>
          <w:t>https://doi.org/10.1063/1.1697875</w:t>
        </w:r>
      </w:hyperlink>
    </w:p>
    <w:p w14:paraId="56341417" w14:textId="7973178F" w:rsidR="00637D57" w:rsidRPr="00637D57" w:rsidRDefault="00637D57" w:rsidP="005733E1">
      <w:pPr>
        <w:pStyle w:val="Bibliografia"/>
      </w:pPr>
      <w:r w:rsidRPr="00637D57">
        <w:t xml:space="preserve">Liu H, Li S, Li L, Zhang Q (2017) Study on deformation behavior at intersection of </w:t>
      </w:r>
      <w:proofErr w:type="spellStart"/>
      <w:r w:rsidRPr="00637D57">
        <w:t>adit</w:t>
      </w:r>
      <w:proofErr w:type="spellEnd"/>
      <w:r w:rsidRPr="00637D57">
        <w:t xml:space="preserve"> and major tunnel in railway. KSCE </w:t>
      </w:r>
      <w:r w:rsidR="00DA5BFF">
        <w:t>Journal of Civil Engineering</w:t>
      </w:r>
      <w:r w:rsidRPr="00637D57">
        <w:t xml:space="preserve"> 21</w:t>
      </w:r>
      <w:r w:rsidR="00DA5BFF">
        <w:t>(6)</w:t>
      </w:r>
      <w:r w:rsidRPr="00637D57">
        <w:t xml:space="preserve">:2459–2466. </w:t>
      </w:r>
      <w:hyperlink r:id="rId103" w:history="1">
        <w:r w:rsidRPr="00637D57">
          <w:rPr>
            <w:rStyle w:val="Hyperlink"/>
          </w:rPr>
          <w:t>https://doi.org/10.1007/s12205-017-2128-y</w:t>
        </w:r>
      </w:hyperlink>
    </w:p>
    <w:p w14:paraId="26F3A626" w14:textId="65E5818C" w:rsidR="00637D57" w:rsidRPr="00637D57" w:rsidRDefault="00637D57" w:rsidP="005733E1">
      <w:pPr>
        <w:pStyle w:val="Bibliografia"/>
      </w:pPr>
      <w:r w:rsidRPr="00637D57">
        <w:t>Ma Y, Lu A, Zeng X, Cai H (2020) Analytical solution for determining the plastic zones around twin circular tunnels excavated at great depth. International Journal of Rock Mechanics and Mining Sciences 136:</w:t>
      </w:r>
      <w:r w:rsidR="00DA5BFF">
        <w:t>104475</w:t>
      </w:r>
      <w:r w:rsidRPr="00637D57">
        <w:t xml:space="preserve">. </w:t>
      </w:r>
      <w:hyperlink r:id="rId104" w:history="1">
        <w:r w:rsidRPr="00637D57">
          <w:rPr>
            <w:rStyle w:val="Hyperlink"/>
          </w:rPr>
          <w:t>https://doi.org/10.1016/j.ijrmms.2020.104475</w:t>
        </w:r>
      </w:hyperlink>
    </w:p>
    <w:p w14:paraId="6C39D9F1" w14:textId="77777777" w:rsidR="00637D57" w:rsidRPr="00637D57" w:rsidRDefault="00637D57" w:rsidP="005733E1">
      <w:pPr>
        <w:pStyle w:val="Bibliografia"/>
      </w:pPr>
      <w:proofErr w:type="spellStart"/>
      <w:r w:rsidRPr="00637D57">
        <w:lastRenderedPageBreak/>
        <w:t>Maghous</w:t>
      </w:r>
      <w:proofErr w:type="spellEnd"/>
      <w:r w:rsidRPr="00637D57">
        <w:t xml:space="preserve"> S, Bernaud D, Couto E (2012) Three-dimensional numerical simulation of rock deformation in bolt-supported tunnels: A homogenization approach. Tunneling and Underground Space Technology 31:267–288. </w:t>
      </w:r>
      <w:hyperlink r:id="rId105" w:history="1">
        <w:r w:rsidRPr="00637D57">
          <w:rPr>
            <w:rStyle w:val="Hyperlink"/>
          </w:rPr>
          <w:t>https://doi.org/10.1016/j.tust.2012.04.008</w:t>
        </w:r>
      </w:hyperlink>
    </w:p>
    <w:p w14:paraId="026AE01A" w14:textId="3B374643" w:rsidR="00637D57" w:rsidRPr="00637D57" w:rsidRDefault="00637D57" w:rsidP="005733E1">
      <w:pPr>
        <w:pStyle w:val="Bibliografia"/>
      </w:pPr>
      <w:proofErr w:type="spellStart"/>
      <w:r w:rsidRPr="00637D57">
        <w:t>Marmier</w:t>
      </w:r>
      <w:proofErr w:type="spellEnd"/>
      <w:r w:rsidRPr="00637D57">
        <w:t xml:space="preserve"> R, Jeannin L, Barthélémy JF (2007) Homogenized constitutive laws for rocks with elastoplastic fractures. International Journal for Numerical and Analytical Methods in Geomechanics 31</w:t>
      </w:r>
      <w:r w:rsidR="00BC26F4">
        <w:t>(10)</w:t>
      </w:r>
      <w:r w:rsidRPr="00637D57">
        <w:t xml:space="preserve">:1217–1237. </w:t>
      </w:r>
      <w:hyperlink r:id="rId106" w:history="1">
        <w:r w:rsidRPr="00637D57">
          <w:rPr>
            <w:rStyle w:val="Hyperlink"/>
          </w:rPr>
          <w:t>https://doi.org/10.1002/nag.595</w:t>
        </w:r>
      </w:hyperlink>
    </w:p>
    <w:p w14:paraId="5923E823" w14:textId="77777777" w:rsidR="00637D57" w:rsidRPr="00637D57" w:rsidRDefault="00637D57" w:rsidP="005733E1">
      <w:pPr>
        <w:pStyle w:val="Bibliografia"/>
      </w:pPr>
      <w:r w:rsidRPr="00637D57">
        <w:t>Nemat-Nasser S, Hori M (1993) Micromechanics: overall properties of heterogeneous materials. North-Holland</w:t>
      </w:r>
    </w:p>
    <w:p w14:paraId="518D6460" w14:textId="47B51BEF" w:rsidR="00637D57" w:rsidRPr="00637D57" w:rsidRDefault="00637D57" w:rsidP="005733E1">
      <w:pPr>
        <w:pStyle w:val="Bibliografia"/>
      </w:pPr>
      <w:r w:rsidRPr="00637D57">
        <w:t>Ng CW, Lee KM, Tang DK (2004) Three-dimensional numerical investigations of new Austrian tunnelling method (NATM) twin tunnel interactions. Can Geotech J 41</w:t>
      </w:r>
      <w:r w:rsidR="00800D10">
        <w:t>(3)</w:t>
      </w:r>
      <w:r w:rsidRPr="00637D57">
        <w:t xml:space="preserve">:523–539. </w:t>
      </w:r>
      <w:hyperlink r:id="rId107" w:history="1">
        <w:r w:rsidRPr="00637D57">
          <w:rPr>
            <w:rStyle w:val="Hyperlink"/>
          </w:rPr>
          <w:t>https://doi.org/10.1139/t04-008</w:t>
        </w:r>
      </w:hyperlink>
    </w:p>
    <w:p w14:paraId="3850A9AA" w14:textId="54EFAE1B" w:rsidR="00637D57" w:rsidRPr="00637D57" w:rsidRDefault="00637D57" w:rsidP="005733E1">
      <w:pPr>
        <w:pStyle w:val="Bibliografia"/>
      </w:pPr>
      <w:r w:rsidRPr="00637D57">
        <w:t xml:space="preserve">Nguyen Minh D, Rousset G (1987) Influence </w:t>
      </w:r>
      <w:proofErr w:type="gramStart"/>
      <w:r w:rsidRPr="00637D57">
        <w:t>Of</w:t>
      </w:r>
      <w:proofErr w:type="gramEnd"/>
      <w:r w:rsidRPr="00637D57">
        <w:t xml:space="preserve"> Instantaneous Failure On Time Dependent Behavior Of Underground Galleries. In: The 28th U.S. Symposium on Rock Mechanics (USRMS). Tucson, Arizona, p</w:t>
      </w:r>
      <w:r w:rsidR="002B5472">
        <w:t>p</w:t>
      </w:r>
      <w:r w:rsidRPr="00637D57">
        <w:t xml:space="preserve"> ARMA-87-0663</w:t>
      </w:r>
      <w:r w:rsidR="00CB1E3A">
        <w:t>(06)</w:t>
      </w:r>
    </w:p>
    <w:p w14:paraId="0989C317" w14:textId="28FDFB46" w:rsidR="00637D57" w:rsidRPr="00637D57" w:rsidRDefault="00637D57" w:rsidP="005733E1">
      <w:pPr>
        <w:pStyle w:val="Bibliografia"/>
      </w:pPr>
      <w:r w:rsidRPr="00637D57">
        <w:t>Nyren R (1998) Field measurements above twin tunnels in London Clay.</w:t>
      </w:r>
      <w:r w:rsidR="009A39E1">
        <w:t xml:space="preserve"> Ph.D. Thesis</w:t>
      </w:r>
      <w:r w:rsidR="009F6E27">
        <w:t>,</w:t>
      </w:r>
      <w:r w:rsidRPr="00637D57">
        <w:t xml:space="preserve"> Imperial College London</w:t>
      </w:r>
      <w:r w:rsidR="00DB1148">
        <w:t>, United Kingdom, England</w:t>
      </w:r>
    </w:p>
    <w:p w14:paraId="48A19889" w14:textId="687453D7" w:rsidR="00F503B7" w:rsidRPr="00DB1148" w:rsidRDefault="00F503B7" w:rsidP="005733E1">
      <w:pPr>
        <w:pStyle w:val="Bibliografia"/>
      </w:pPr>
      <w:r w:rsidRPr="00DB1148">
        <w:t xml:space="preserve">Panet, M (1995) Le </w:t>
      </w:r>
      <w:proofErr w:type="spellStart"/>
      <w:r w:rsidRPr="00DB1148">
        <w:t>Calcul</w:t>
      </w:r>
      <w:proofErr w:type="spellEnd"/>
      <w:r w:rsidRPr="00DB1148">
        <w:t xml:space="preserve"> des Tunnels par la </w:t>
      </w:r>
      <w:proofErr w:type="spellStart"/>
      <w:r w:rsidRPr="00DB1148">
        <w:t>Méthode</w:t>
      </w:r>
      <w:proofErr w:type="spellEnd"/>
      <w:r w:rsidRPr="00DB1148">
        <w:t xml:space="preserve"> Convergence-Confinement. Presses De </w:t>
      </w:r>
      <w:proofErr w:type="spellStart"/>
      <w:r w:rsidRPr="00DB1148">
        <w:t>L’ecole</w:t>
      </w:r>
      <w:proofErr w:type="spellEnd"/>
      <w:r w:rsidRPr="00DB1148">
        <w:t xml:space="preserve"> Nationale Des </w:t>
      </w:r>
      <w:proofErr w:type="spellStart"/>
      <w:r w:rsidRPr="00DB1148">
        <w:t>Ponts</w:t>
      </w:r>
      <w:proofErr w:type="spellEnd"/>
      <w:r w:rsidRPr="00DB1148">
        <w:t xml:space="preserve"> Et </w:t>
      </w:r>
      <w:proofErr w:type="spellStart"/>
      <w:r w:rsidRPr="00DB1148">
        <w:t>Chaussees</w:t>
      </w:r>
      <w:proofErr w:type="spellEnd"/>
    </w:p>
    <w:p w14:paraId="05E85AB3" w14:textId="184CA849" w:rsidR="00637D57" w:rsidRPr="00637D57" w:rsidRDefault="00637D57" w:rsidP="005733E1">
      <w:pPr>
        <w:pStyle w:val="Bibliografia"/>
      </w:pPr>
      <w:r w:rsidRPr="00637D57">
        <w:t>Pedro AMG, Grazina JCD, Sousa JNVA e (2022) Lining forces in tunnel interaction problems. Soils and Rocks</w:t>
      </w:r>
      <w:r w:rsidR="00355B97">
        <w:t xml:space="preserve"> 45(3)</w:t>
      </w:r>
      <w:r w:rsidR="00F5466B">
        <w:t xml:space="preserve">. </w:t>
      </w:r>
      <w:hyperlink r:id="rId108" w:tgtFrame="_blank" w:history="1">
        <w:r w:rsidR="00F5466B" w:rsidRPr="00F5466B">
          <w:rPr>
            <w:rStyle w:val="Hyperlink"/>
          </w:rPr>
          <w:t>https://doi.org/10.28927/SR.2022.077221</w:t>
        </w:r>
      </w:hyperlink>
    </w:p>
    <w:p w14:paraId="3DEC3AFA" w14:textId="77777777" w:rsidR="00637D57" w:rsidRDefault="00637D57" w:rsidP="005733E1">
      <w:pPr>
        <w:pStyle w:val="Bibliografia"/>
      </w:pPr>
      <w:proofErr w:type="spellStart"/>
      <w:r w:rsidRPr="00637D57">
        <w:t>Perzyna</w:t>
      </w:r>
      <w:proofErr w:type="spellEnd"/>
      <w:r w:rsidRPr="00637D57">
        <w:t xml:space="preserve"> P (1966) Fundamental Problems in </w:t>
      </w:r>
      <w:proofErr w:type="spellStart"/>
      <w:r w:rsidRPr="00637D57">
        <w:t>Viscoplasticity</w:t>
      </w:r>
      <w:proofErr w:type="spellEnd"/>
      <w:r w:rsidRPr="00637D57">
        <w:t>. In: Advances in Applied Mechanics. pp 243–377</w:t>
      </w:r>
    </w:p>
    <w:p w14:paraId="0B95F55C" w14:textId="3F11A501" w:rsidR="00A376F2" w:rsidRPr="00637D57" w:rsidRDefault="00A376F2" w:rsidP="005733E1">
      <w:pPr>
        <w:pStyle w:val="Bibliografia"/>
      </w:pPr>
      <w:proofErr w:type="spellStart"/>
      <w:r>
        <w:t>Phutthananon</w:t>
      </w:r>
      <w:proofErr w:type="spellEnd"/>
      <w:r>
        <w:t xml:space="preserve"> C, </w:t>
      </w:r>
      <w:proofErr w:type="spellStart"/>
      <w:r>
        <w:t>Lertkultanon</w:t>
      </w:r>
      <w:proofErr w:type="spellEnd"/>
      <w:r>
        <w:t xml:space="preserve">, S, </w:t>
      </w:r>
      <w:proofErr w:type="spellStart"/>
      <w:r w:rsidR="00DA111C">
        <w:t>Jongpradist</w:t>
      </w:r>
      <w:proofErr w:type="spellEnd"/>
      <w:r w:rsidR="00DA111C">
        <w:t xml:space="preserve"> P, </w:t>
      </w:r>
      <w:proofErr w:type="spellStart"/>
      <w:r w:rsidR="00DA111C">
        <w:t>Duangsano</w:t>
      </w:r>
      <w:proofErr w:type="spellEnd"/>
      <w:r w:rsidR="00DA111C">
        <w:t xml:space="preserve"> O, </w:t>
      </w:r>
      <w:proofErr w:type="spellStart"/>
      <w:r w:rsidR="00DA111C">
        <w:t>Likitlersuang</w:t>
      </w:r>
      <w:proofErr w:type="spellEnd"/>
      <w:r w:rsidR="00DA111C">
        <w:t xml:space="preserve"> S, </w:t>
      </w:r>
      <w:proofErr w:type="spellStart"/>
      <w:r w:rsidR="00DA111C">
        <w:t>Jamsawang</w:t>
      </w:r>
      <w:proofErr w:type="spellEnd"/>
      <w:r w:rsidR="00DA111C">
        <w:t xml:space="preserve"> P (2023)</w:t>
      </w:r>
      <w:r w:rsidR="00107B8F">
        <w:t xml:space="preserve"> Numerical investigation on the responses of existing single piles due to adjacent twin tunneling considering the lagging distance. U</w:t>
      </w:r>
      <w:r w:rsidR="00691211">
        <w:t>nderground</w:t>
      </w:r>
      <w:r w:rsidR="006557A5">
        <w:t xml:space="preserve"> Space 11:171-188</w:t>
      </w:r>
      <w:r w:rsidR="009761E1">
        <w:t>.</w:t>
      </w:r>
      <w:r w:rsidR="00C426F4">
        <w:t xml:space="preserve"> </w:t>
      </w:r>
      <w:hyperlink r:id="rId109" w:tgtFrame="_blank" w:tooltip="Persistent link using digital object identifier" w:history="1">
        <w:r w:rsidR="00C426F4" w:rsidRPr="00C426F4">
          <w:rPr>
            <w:rStyle w:val="Hyperlink"/>
          </w:rPr>
          <w:t>https://doi.org/10.1016/j.undsp.2022.12.005</w:t>
        </w:r>
      </w:hyperlink>
    </w:p>
    <w:p w14:paraId="2A9F5A45" w14:textId="57FBC404" w:rsidR="00637D57" w:rsidRDefault="00637D57" w:rsidP="005733E1">
      <w:pPr>
        <w:pStyle w:val="Bibliografia"/>
      </w:pPr>
      <w:proofErr w:type="spellStart"/>
      <w:r w:rsidRPr="00637D57">
        <w:t>Piepi</w:t>
      </w:r>
      <w:proofErr w:type="spellEnd"/>
      <w:r w:rsidRPr="00637D57">
        <w:t xml:space="preserve"> GT (1995) </w:t>
      </w:r>
      <w:proofErr w:type="spellStart"/>
      <w:r w:rsidRPr="00637D57">
        <w:t>Comportement</w:t>
      </w:r>
      <w:proofErr w:type="spellEnd"/>
      <w:r w:rsidRPr="00637D57">
        <w:t xml:space="preserve"> </w:t>
      </w:r>
      <w:proofErr w:type="spellStart"/>
      <w:r w:rsidRPr="00637D57">
        <w:t>viscoplastique</w:t>
      </w:r>
      <w:proofErr w:type="spellEnd"/>
      <w:r w:rsidRPr="00637D57">
        <w:t xml:space="preserve"> avec rupture des </w:t>
      </w:r>
      <w:proofErr w:type="spellStart"/>
      <w:r w:rsidRPr="00637D57">
        <w:t>argiles</w:t>
      </w:r>
      <w:proofErr w:type="spellEnd"/>
      <w:r w:rsidRPr="00637D57">
        <w:t xml:space="preserve"> </w:t>
      </w:r>
      <w:proofErr w:type="spellStart"/>
      <w:r w:rsidRPr="00637D57">
        <w:t>raides</w:t>
      </w:r>
      <w:proofErr w:type="spellEnd"/>
      <w:r w:rsidRPr="00637D57">
        <w:t xml:space="preserve">. Applications aux </w:t>
      </w:r>
      <w:proofErr w:type="spellStart"/>
      <w:r w:rsidRPr="00637D57">
        <w:t>ouvrages</w:t>
      </w:r>
      <w:proofErr w:type="spellEnd"/>
      <w:r w:rsidRPr="00637D57">
        <w:t xml:space="preserve"> souterrains. Ph.D. Thesis (in French), Ecole Nationale des </w:t>
      </w:r>
      <w:proofErr w:type="spellStart"/>
      <w:r w:rsidRPr="00637D57">
        <w:t>Ponts</w:t>
      </w:r>
      <w:proofErr w:type="spellEnd"/>
      <w:r w:rsidRPr="00637D57">
        <w:t xml:space="preserve"> et Chaussées</w:t>
      </w:r>
      <w:r w:rsidR="00FD51A3">
        <w:t>, Paris, France</w:t>
      </w:r>
      <w:r w:rsidR="00952632">
        <w:t>.</w:t>
      </w:r>
      <w:r w:rsidR="00A53F58">
        <w:t xml:space="preserve"> </w:t>
      </w:r>
      <w:hyperlink r:id="rId110" w:history="1">
        <w:r w:rsidR="00A53F58" w:rsidRPr="004F4C97">
          <w:rPr>
            <w:rStyle w:val="Hyperlink"/>
          </w:rPr>
          <w:t>https://theses.hal.science/tel-00523616/fr/</w:t>
        </w:r>
      </w:hyperlink>
    </w:p>
    <w:p w14:paraId="3E56CD8D" w14:textId="5EEC1072" w:rsidR="00637D57" w:rsidRPr="00637D57" w:rsidRDefault="00637D57" w:rsidP="005733E1">
      <w:pPr>
        <w:pStyle w:val="Bibliografia"/>
        <w:rPr>
          <w:lang w:val="pt-BR"/>
        </w:rPr>
      </w:pPr>
      <w:proofErr w:type="spellStart"/>
      <w:r w:rsidRPr="00637D57">
        <w:t>Pöttler</w:t>
      </w:r>
      <w:proofErr w:type="spellEnd"/>
      <w:r w:rsidRPr="00637D57">
        <w:t xml:space="preserve"> R (1992) Three</w:t>
      </w:r>
      <w:r w:rsidRPr="00637D57">
        <w:rPr>
          <w:rFonts w:ascii="Cambria Math" w:hAnsi="Cambria Math" w:cs="Cambria Math"/>
        </w:rPr>
        <w:t>‐</w:t>
      </w:r>
      <w:r w:rsidRPr="00637D57">
        <w:t xml:space="preserve">dimensional modelling of junctions at the Channel Tunnel project. </w:t>
      </w:r>
      <w:r w:rsidRPr="00DE5757">
        <w:rPr>
          <w:lang w:val="pt-BR"/>
        </w:rPr>
        <w:t>Num Anal Meth Geomechanics 16</w:t>
      </w:r>
      <w:r w:rsidR="001A12D8" w:rsidRPr="00DE5757">
        <w:rPr>
          <w:lang w:val="pt-BR"/>
        </w:rPr>
        <w:t>(9)</w:t>
      </w:r>
      <w:r w:rsidRPr="00DE5757">
        <w:rPr>
          <w:lang w:val="pt-BR"/>
        </w:rPr>
        <w:t>:683</w:t>
      </w:r>
      <w:r w:rsidRPr="00DE5757">
        <w:rPr>
          <w:rFonts w:ascii="Aptos" w:hAnsi="Aptos" w:cs="Aptos"/>
          <w:lang w:val="pt-BR"/>
        </w:rPr>
        <w:t>–</w:t>
      </w:r>
      <w:r w:rsidRPr="00DE5757">
        <w:rPr>
          <w:lang w:val="pt-BR"/>
        </w:rPr>
        <w:t xml:space="preserve">695. </w:t>
      </w:r>
      <w:hyperlink r:id="rId111" w:history="1">
        <w:r w:rsidRPr="00637D57">
          <w:rPr>
            <w:rStyle w:val="Hyperlink"/>
            <w:lang w:val="pt-BR"/>
          </w:rPr>
          <w:t>https://doi.org/10.1002/nag.1610160906</w:t>
        </w:r>
      </w:hyperlink>
    </w:p>
    <w:p w14:paraId="231874D0" w14:textId="53E4D794" w:rsidR="00637D57" w:rsidRDefault="00637D57" w:rsidP="005733E1">
      <w:pPr>
        <w:pStyle w:val="Bibliografia"/>
        <w:rPr>
          <w:lang w:val="pt-BR"/>
        </w:rPr>
      </w:pPr>
      <w:r w:rsidRPr="00637D57">
        <w:rPr>
          <w:lang w:val="pt-BR"/>
        </w:rPr>
        <w:t xml:space="preserve">Quevedo FPM (2017) Comportamento a longo prazo de túneis profundos revestidos com concreto: modelo em elementos finitos. Master </w:t>
      </w:r>
      <w:proofErr w:type="spellStart"/>
      <w:r w:rsidRPr="00637D57">
        <w:rPr>
          <w:lang w:val="pt-BR"/>
        </w:rPr>
        <w:t>Thesis</w:t>
      </w:r>
      <w:proofErr w:type="spellEnd"/>
      <w:r w:rsidRPr="00637D57">
        <w:rPr>
          <w:lang w:val="pt-BR"/>
        </w:rPr>
        <w:t xml:space="preserve"> (in </w:t>
      </w:r>
      <w:proofErr w:type="spellStart"/>
      <w:r w:rsidRPr="00637D57">
        <w:rPr>
          <w:lang w:val="pt-BR"/>
        </w:rPr>
        <w:t>portuguese</w:t>
      </w:r>
      <w:proofErr w:type="spellEnd"/>
      <w:r w:rsidRPr="00637D57">
        <w:rPr>
          <w:lang w:val="pt-BR"/>
        </w:rPr>
        <w:t xml:space="preserve">), Federal </w:t>
      </w:r>
      <w:proofErr w:type="spellStart"/>
      <w:r w:rsidRPr="00637D57">
        <w:rPr>
          <w:lang w:val="pt-BR"/>
        </w:rPr>
        <w:t>University</w:t>
      </w:r>
      <w:proofErr w:type="spellEnd"/>
      <w:r w:rsidRPr="00637D57">
        <w:rPr>
          <w:lang w:val="pt-BR"/>
        </w:rPr>
        <w:t xml:space="preserve"> </w:t>
      </w:r>
      <w:proofErr w:type="spellStart"/>
      <w:r w:rsidRPr="00637D57">
        <w:rPr>
          <w:lang w:val="pt-BR"/>
        </w:rPr>
        <w:t>of</w:t>
      </w:r>
      <w:proofErr w:type="spellEnd"/>
      <w:r w:rsidRPr="00637D57">
        <w:rPr>
          <w:lang w:val="pt-BR"/>
        </w:rPr>
        <w:t xml:space="preserve"> Rio Grande do Sul</w:t>
      </w:r>
      <w:r w:rsidR="00A53F58">
        <w:rPr>
          <w:lang w:val="pt-BR"/>
        </w:rPr>
        <w:t xml:space="preserve">, Porto Alegre, </w:t>
      </w:r>
      <w:proofErr w:type="spellStart"/>
      <w:r w:rsidR="00A53F58">
        <w:rPr>
          <w:lang w:val="pt-BR"/>
        </w:rPr>
        <w:t>Brazil</w:t>
      </w:r>
      <w:proofErr w:type="spellEnd"/>
      <w:r w:rsidR="00A53F58">
        <w:rPr>
          <w:lang w:val="pt-BR"/>
        </w:rPr>
        <w:t xml:space="preserve">. </w:t>
      </w:r>
      <w:hyperlink r:id="rId112" w:history="1">
        <w:r w:rsidR="000D5C3C" w:rsidRPr="004F4C97">
          <w:rPr>
            <w:rStyle w:val="Hyperlink"/>
            <w:lang w:val="pt-BR"/>
          </w:rPr>
          <w:t>https://lume.ufrgs.br/handle/10183/163886</w:t>
        </w:r>
      </w:hyperlink>
    </w:p>
    <w:p w14:paraId="7C461A30" w14:textId="28AFE968" w:rsidR="00637D57" w:rsidRPr="00DE5757" w:rsidRDefault="00637D57" w:rsidP="005733E1">
      <w:pPr>
        <w:pStyle w:val="Bibliografia"/>
      </w:pPr>
      <w:r w:rsidRPr="00637D57">
        <w:rPr>
          <w:lang w:val="pt-BR"/>
        </w:rPr>
        <w:t xml:space="preserve">Quevedo FPM (2021) Análise computacional das deformações em túneis profundos considerando o acoplamento plasticidade-viscoplasticidade. </w:t>
      </w:r>
      <w:r w:rsidRPr="000D5C3C">
        <w:rPr>
          <w:lang w:val="pt-BR"/>
        </w:rPr>
        <w:t xml:space="preserve">Ph.D. </w:t>
      </w:r>
      <w:proofErr w:type="spellStart"/>
      <w:r w:rsidRPr="000D5C3C">
        <w:rPr>
          <w:lang w:val="pt-BR"/>
        </w:rPr>
        <w:t>Thesis</w:t>
      </w:r>
      <w:proofErr w:type="spellEnd"/>
      <w:r w:rsidRPr="000D5C3C">
        <w:rPr>
          <w:lang w:val="pt-BR"/>
        </w:rPr>
        <w:t xml:space="preserve"> (in </w:t>
      </w:r>
      <w:proofErr w:type="spellStart"/>
      <w:r w:rsidRPr="000D5C3C">
        <w:rPr>
          <w:lang w:val="pt-BR"/>
        </w:rPr>
        <w:t>Portuguese</w:t>
      </w:r>
      <w:proofErr w:type="spellEnd"/>
      <w:r w:rsidRPr="000D5C3C">
        <w:rPr>
          <w:lang w:val="pt-BR"/>
        </w:rPr>
        <w:t xml:space="preserve">), Federal </w:t>
      </w:r>
      <w:proofErr w:type="spellStart"/>
      <w:r w:rsidRPr="000D5C3C">
        <w:rPr>
          <w:lang w:val="pt-BR"/>
        </w:rPr>
        <w:t>University</w:t>
      </w:r>
      <w:proofErr w:type="spellEnd"/>
      <w:r w:rsidRPr="000D5C3C">
        <w:rPr>
          <w:lang w:val="pt-BR"/>
        </w:rPr>
        <w:t xml:space="preserve"> </w:t>
      </w:r>
      <w:proofErr w:type="spellStart"/>
      <w:r w:rsidRPr="000D5C3C">
        <w:rPr>
          <w:lang w:val="pt-BR"/>
        </w:rPr>
        <w:t>of</w:t>
      </w:r>
      <w:proofErr w:type="spellEnd"/>
      <w:r w:rsidRPr="000D5C3C">
        <w:rPr>
          <w:lang w:val="pt-BR"/>
        </w:rPr>
        <w:t xml:space="preserve"> Rio Grande do Sul</w:t>
      </w:r>
      <w:r w:rsidR="000D5C3C" w:rsidRPr="000D5C3C">
        <w:rPr>
          <w:lang w:val="pt-BR"/>
        </w:rPr>
        <w:t>, Porto A</w:t>
      </w:r>
      <w:r w:rsidR="000D5C3C">
        <w:rPr>
          <w:lang w:val="pt-BR"/>
        </w:rPr>
        <w:t xml:space="preserve">legre, </w:t>
      </w:r>
      <w:proofErr w:type="spellStart"/>
      <w:r w:rsidR="000D5C3C">
        <w:rPr>
          <w:lang w:val="pt-BR"/>
        </w:rPr>
        <w:t>Brazil</w:t>
      </w:r>
      <w:proofErr w:type="spellEnd"/>
      <w:r w:rsidR="000D5C3C">
        <w:rPr>
          <w:lang w:val="pt-BR"/>
        </w:rPr>
        <w:t>.</w:t>
      </w:r>
      <w:r w:rsidR="0099381E">
        <w:rPr>
          <w:lang w:val="pt-BR"/>
        </w:rPr>
        <w:t xml:space="preserve"> </w:t>
      </w:r>
      <w:hyperlink r:id="rId113" w:history="1">
        <w:r w:rsidR="0099381E" w:rsidRPr="0099381E">
          <w:rPr>
            <w:rStyle w:val="Hyperlink"/>
          </w:rPr>
          <w:t>http://hdl.handle.net/10183/239617</w:t>
        </w:r>
      </w:hyperlink>
    </w:p>
    <w:p w14:paraId="2867A058" w14:textId="7FB121AF" w:rsidR="00637D57" w:rsidRPr="0087353A" w:rsidRDefault="00637D57" w:rsidP="005733E1">
      <w:pPr>
        <w:pStyle w:val="Bibliografia"/>
      </w:pPr>
      <w:r w:rsidRPr="00637D57">
        <w:t xml:space="preserve">Quevedo FPM, Bernaud D, Campos Filho A (2022a) Numerical Analysis of Deep Tunnels in </w:t>
      </w:r>
      <w:proofErr w:type="spellStart"/>
      <w:r w:rsidRPr="00637D57">
        <w:t>Viscoplastic</w:t>
      </w:r>
      <w:proofErr w:type="spellEnd"/>
      <w:r w:rsidRPr="00637D57">
        <w:t xml:space="preserve"> Rock Mass Considering the Creep and Shrinkage of the Concrete Lining. </w:t>
      </w:r>
      <w:r w:rsidRPr="0087353A">
        <w:t>International Journal of Geomechanics 22</w:t>
      </w:r>
      <w:r w:rsidR="00857977">
        <w:t>(4)</w:t>
      </w:r>
      <w:r w:rsidRPr="0087353A">
        <w:t xml:space="preserve">. </w:t>
      </w:r>
      <w:hyperlink r:id="rId114" w:history="1">
        <w:r w:rsidRPr="0087353A">
          <w:rPr>
            <w:rStyle w:val="Hyperlink"/>
          </w:rPr>
          <w:t>https://doi.org/10.1061/(ASCE)GM.1943-5622.0002282</w:t>
        </w:r>
      </w:hyperlink>
    </w:p>
    <w:p w14:paraId="2A7F2204" w14:textId="1E136912" w:rsidR="00637D57" w:rsidRPr="00637D57" w:rsidRDefault="00637D57" w:rsidP="005733E1">
      <w:pPr>
        <w:pStyle w:val="Bibliografia"/>
      </w:pPr>
      <w:r w:rsidRPr="00637D57">
        <w:t xml:space="preserve">Quevedo FPM, Bernaud D, </w:t>
      </w:r>
      <w:proofErr w:type="spellStart"/>
      <w:r w:rsidRPr="00637D57">
        <w:t>Maghous</w:t>
      </w:r>
      <w:proofErr w:type="spellEnd"/>
      <w:r w:rsidRPr="00637D57">
        <w:t xml:space="preserve"> S (2022b) Numerical Integration Scheme for Coupled Elastoplastic–</w:t>
      </w:r>
      <w:proofErr w:type="spellStart"/>
      <w:r w:rsidRPr="00637D57">
        <w:t>Viscoplastic</w:t>
      </w:r>
      <w:proofErr w:type="spellEnd"/>
      <w:r w:rsidRPr="00637D57">
        <w:t xml:space="preserve"> Constitutive Law for Tunnels. International Journal of Geomechanics 22</w:t>
      </w:r>
      <w:r w:rsidR="00C5323A">
        <w:t>(10)</w:t>
      </w:r>
      <w:r w:rsidRPr="00637D57">
        <w:t>:</w:t>
      </w:r>
      <w:r w:rsidR="007F1852">
        <w:t>04022181</w:t>
      </w:r>
      <w:r w:rsidRPr="00637D57">
        <w:t xml:space="preserve">. </w:t>
      </w:r>
      <w:hyperlink r:id="rId115" w:history="1">
        <w:r w:rsidRPr="00637D57">
          <w:rPr>
            <w:rStyle w:val="Hyperlink"/>
          </w:rPr>
          <w:t>https://doi.org/10.1061/(ASCE)GM.1943-5622.0002512</w:t>
        </w:r>
      </w:hyperlink>
    </w:p>
    <w:p w14:paraId="6A48C952" w14:textId="40B6CE4B" w:rsidR="00637D57" w:rsidRPr="0087353A" w:rsidRDefault="00637D57" w:rsidP="005733E1">
      <w:pPr>
        <w:pStyle w:val="Bibliografia"/>
      </w:pPr>
      <w:r w:rsidRPr="00637D57">
        <w:lastRenderedPageBreak/>
        <w:t xml:space="preserve">Quevedo FPM, Schmitz RJ, Morsch IB, et al (2018) Customization of a software of finite elements to analysis of concrete structures: long-term effects. </w:t>
      </w:r>
      <w:r w:rsidRPr="0087353A">
        <w:t>IBRACON Structures and Materials Journal 11</w:t>
      </w:r>
      <w:r w:rsidR="0019025D">
        <w:t>(4)</w:t>
      </w:r>
      <w:r w:rsidRPr="0087353A">
        <w:t xml:space="preserve">:696–718. </w:t>
      </w:r>
      <w:hyperlink r:id="rId116" w:history="1">
        <w:r w:rsidRPr="0087353A">
          <w:rPr>
            <w:rStyle w:val="Hyperlink"/>
          </w:rPr>
          <w:t>https://doi.org/10.1590/S1983-41952018000400005</w:t>
        </w:r>
      </w:hyperlink>
    </w:p>
    <w:p w14:paraId="05602EC7" w14:textId="678C587E" w:rsidR="00637D57" w:rsidRPr="00637D57" w:rsidRDefault="00637D57" w:rsidP="005733E1">
      <w:pPr>
        <w:pStyle w:val="Bibliografia"/>
      </w:pPr>
      <w:r w:rsidRPr="00637D57">
        <w:t xml:space="preserve">Rousset G (1988) </w:t>
      </w:r>
      <w:proofErr w:type="spellStart"/>
      <w:r w:rsidRPr="00637D57">
        <w:t>Comportement</w:t>
      </w:r>
      <w:proofErr w:type="spellEnd"/>
      <w:r w:rsidRPr="00637D57">
        <w:t xml:space="preserve"> </w:t>
      </w:r>
      <w:proofErr w:type="spellStart"/>
      <w:r w:rsidRPr="00637D57">
        <w:t>mecanique</w:t>
      </w:r>
      <w:proofErr w:type="spellEnd"/>
      <w:r w:rsidRPr="00637D57">
        <w:t xml:space="preserve"> des </w:t>
      </w:r>
      <w:proofErr w:type="spellStart"/>
      <w:r w:rsidRPr="00637D57">
        <w:t>argiles</w:t>
      </w:r>
      <w:proofErr w:type="spellEnd"/>
      <w:r w:rsidRPr="00637D57">
        <w:t xml:space="preserve"> profondes: Application au stockage de </w:t>
      </w:r>
      <w:proofErr w:type="spellStart"/>
      <w:r w:rsidRPr="00637D57">
        <w:t>déchets</w:t>
      </w:r>
      <w:proofErr w:type="spellEnd"/>
      <w:r w:rsidRPr="00637D57">
        <w:t xml:space="preserve"> </w:t>
      </w:r>
      <w:proofErr w:type="spellStart"/>
      <w:r w:rsidRPr="00637D57">
        <w:t>radioactifts</w:t>
      </w:r>
      <w:proofErr w:type="spellEnd"/>
      <w:r w:rsidRPr="00637D57">
        <w:t xml:space="preserve">. Ph.D. Thesis (in French), Ecole Nationale des </w:t>
      </w:r>
      <w:proofErr w:type="spellStart"/>
      <w:r w:rsidRPr="00637D57">
        <w:t>Ponts</w:t>
      </w:r>
      <w:proofErr w:type="spellEnd"/>
      <w:r w:rsidRPr="00637D57">
        <w:t xml:space="preserve"> et Chaussées</w:t>
      </w:r>
      <w:r w:rsidR="001001DB">
        <w:t xml:space="preserve">, Paris, France. </w:t>
      </w:r>
    </w:p>
    <w:p w14:paraId="55EF2F8E" w14:textId="0A10779F" w:rsidR="00637D57" w:rsidRPr="00637D57" w:rsidRDefault="00637D57" w:rsidP="005733E1">
      <w:pPr>
        <w:pStyle w:val="Bibliografia"/>
      </w:pPr>
      <w:proofErr w:type="spellStart"/>
      <w:r w:rsidRPr="00637D57">
        <w:t>Shaofeng</w:t>
      </w:r>
      <w:proofErr w:type="spellEnd"/>
      <w:r w:rsidRPr="00637D57">
        <w:t xml:space="preserve"> L, </w:t>
      </w:r>
      <w:proofErr w:type="spellStart"/>
      <w:r w:rsidRPr="00637D57">
        <w:t>Jincai</w:t>
      </w:r>
      <w:proofErr w:type="spellEnd"/>
      <w:r w:rsidRPr="00637D57">
        <w:t xml:space="preserve"> F, </w:t>
      </w:r>
      <w:proofErr w:type="spellStart"/>
      <w:r w:rsidRPr="00637D57">
        <w:t>Pinghua</w:t>
      </w:r>
      <w:proofErr w:type="spellEnd"/>
      <w:r w:rsidRPr="00637D57">
        <w:t xml:space="preserve"> Z, Xiang L (2018) Stability Analysis of Two Parallel Closely Spaced Tunnels Based on Convergence–Confinement Principle. Journal of Construction Engineering and Management 144</w:t>
      </w:r>
      <w:r w:rsidR="0019025D">
        <w:t>(6)</w:t>
      </w:r>
      <w:r w:rsidRPr="00637D57">
        <w:t xml:space="preserve">:04018041. </w:t>
      </w:r>
      <w:hyperlink r:id="rId117" w:history="1">
        <w:r w:rsidRPr="00637D57">
          <w:rPr>
            <w:rStyle w:val="Hyperlink"/>
          </w:rPr>
          <w:t>https://doi.org/10.1061/(ASCE)CO.1943-7862.0001496</w:t>
        </w:r>
      </w:hyperlink>
    </w:p>
    <w:p w14:paraId="54003B51" w14:textId="77777777" w:rsidR="00637D57" w:rsidRPr="00637D57" w:rsidRDefault="00637D57" w:rsidP="005733E1">
      <w:pPr>
        <w:pStyle w:val="Bibliografia"/>
      </w:pPr>
      <w:r w:rsidRPr="00637D57">
        <w:t>Simo JC, Hughes TJR (1998) Computational Inelasticity. Springer</w:t>
      </w:r>
    </w:p>
    <w:p w14:paraId="27F07F60" w14:textId="0416913B" w:rsidR="00637D57" w:rsidRPr="00637D57" w:rsidRDefault="00637D57" w:rsidP="005733E1">
      <w:pPr>
        <w:pStyle w:val="Bibliografia"/>
      </w:pPr>
      <w:r w:rsidRPr="00637D57">
        <w:t xml:space="preserve">Sjöberg J, Perman F, Leander M, </w:t>
      </w:r>
      <w:proofErr w:type="spellStart"/>
      <w:r w:rsidRPr="00637D57">
        <w:t>Saiang</w:t>
      </w:r>
      <w:proofErr w:type="spellEnd"/>
      <w:r w:rsidRPr="00637D57">
        <w:t xml:space="preserve"> D (2006) Three-dimensional analysis of tunnel intersections for a train tunnel under Stockholm.</w:t>
      </w:r>
      <w:r w:rsidR="00980E83">
        <w:t xml:space="preserve"> </w:t>
      </w:r>
      <w:r w:rsidR="00091717">
        <w:t xml:space="preserve">In: </w:t>
      </w:r>
      <w:r w:rsidR="00093F6D">
        <w:t>P</w:t>
      </w:r>
      <w:r w:rsidR="00980E83">
        <w:t>roceedings of the North American Tunneling 2006 Conference</w:t>
      </w:r>
      <w:r w:rsidR="00091717">
        <w:t xml:space="preserve">, </w:t>
      </w:r>
      <w:r w:rsidR="00A115A8">
        <w:t xml:space="preserve">pp </w:t>
      </w:r>
      <w:r w:rsidR="00091717">
        <w:t>1</w:t>
      </w:r>
      <w:r w:rsidR="00667AD2">
        <w:t>0</w:t>
      </w:r>
      <w:r w:rsidR="00091717">
        <w:t>-1</w:t>
      </w:r>
      <w:r w:rsidR="00667AD2">
        <w:t>5</w:t>
      </w:r>
    </w:p>
    <w:p w14:paraId="50533D65" w14:textId="77777777" w:rsidR="00637D57" w:rsidRPr="00637D57" w:rsidRDefault="00637D57" w:rsidP="005733E1">
      <w:pPr>
        <w:pStyle w:val="Bibliografia"/>
      </w:pPr>
      <w:r w:rsidRPr="00637D57">
        <w:t xml:space="preserve">Spyridis P, </w:t>
      </w:r>
      <w:proofErr w:type="spellStart"/>
      <w:r w:rsidRPr="00637D57">
        <w:t>Bergmeister</w:t>
      </w:r>
      <w:proofErr w:type="spellEnd"/>
      <w:r w:rsidRPr="00637D57">
        <w:t xml:space="preserve"> K (2015) Analysis of lateral openings in tunnel linings. Tunnelling and Underground Space Technology 50:376–395. </w:t>
      </w:r>
      <w:hyperlink r:id="rId118" w:history="1">
        <w:r w:rsidRPr="00637D57">
          <w:rPr>
            <w:rStyle w:val="Hyperlink"/>
          </w:rPr>
          <w:t>https://doi.org/10.1016/j.tust.2015.08.005</w:t>
        </w:r>
      </w:hyperlink>
    </w:p>
    <w:p w14:paraId="24673C63" w14:textId="225E7D24" w:rsidR="00637D57" w:rsidRPr="00637D57" w:rsidRDefault="00637D57" w:rsidP="005733E1">
      <w:pPr>
        <w:pStyle w:val="Bibliografia"/>
      </w:pPr>
      <w:r w:rsidRPr="00637D57">
        <w:t xml:space="preserve">Vlachopoulos N, Diederichs MS (2014) Appropriate Uses and Practical Limitations of 2D Numerical Analysis of Tunnels and Tunnel Support Response. </w:t>
      </w:r>
      <w:r w:rsidR="00497FA5">
        <w:t>Geotechnical and Geological Engineering</w:t>
      </w:r>
      <w:r w:rsidRPr="00637D57">
        <w:t xml:space="preserve"> 32</w:t>
      </w:r>
      <w:r w:rsidR="00497FA5">
        <w:t>(2)</w:t>
      </w:r>
      <w:r w:rsidRPr="00637D57">
        <w:t xml:space="preserve">:469–488. </w:t>
      </w:r>
      <w:hyperlink r:id="rId119" w:history="1">
        <w:r w:rsidRPr="00637D57">
          <w:rPr>
            <w:rStyle w:val="Hyperlink"/>
          </w:rPr>
          <w:t>https://doi.org/10.1007/s10706-014-9727-x</w:t>
        </w:r>
      </w:hyperlink>
    </w:p>
    <w:p w14:paraId="27845CA3" w14:textId="363236A0" w:rsidR="00637D57" w:rsidRPr="00637D57" w:rsidRDefault="00637D57" w:rsidP="005733E1">
      <w:pPr>
        <w:pStyle w:val="Bibliografia"/>
      </w:pPr>
      <w:r w:rsidRPr="00637D57">
        <w:t xml:space="preserve">Vlachopoulos N, </w:t>
      </w:r>
      <w:proofErr w:type="spellStart"/>
      <w:r w:rsidRPr="00637D57">
        <w:t>Vazaios</w:t>
      </w:r>
      <w:proofErr w:type="spellEnd"/>
      <w:r w:rsidRPr="00637D57">
        <w:t xml:space="preserve"> I, </w:t>
      </w:r>
      <w:proofErr w:type="spellStart"/>
      <w:r w:rsidRPr="00637D57">
        <w:t>Madjdabadi</w:t>
      </w:r>
      <w:proofErr w:type="spellEnd"/>
      <w:r w:rsidRPr="00637D57">
        <w:t xml:space="preserve"> BM (2018) Investigation into the influence of excavation of twin-bored tunnels within weak rock masses adjacent to slopes. </w:t>
      </w:r>
      <w:r w:rsidR="001A2CDE">
        <w:t>Canadian Geotechnical Journal</w:t>
      </w:r>
      <w:r w:rsidRPr="00637D57">
        <w:t xml:space="preserve"> 55</w:t>
      </w:r>
      <w:r w:rsidR="001A2CDE">
        <w:t>(11)</w:t>
      </w:r>
      <w:r w:rsidRPr="00637D57">
        <w:t xml:space="preserve">:1533–1551. </w:t>
      </w:r>
      <w:hyperlink r:id="rId120" w:history="1">
        <w:r w:rsidRPr="00637D57">
          <w:rPr>
            <w:rStyle w:val="Hyperlink"/>
          </w:rPr>
          <w:t>https://doi.org/10.1139/cgj-2017-0392</w:t>
        </w:r>
      </w:hyperlink>
    </w:p>
    <w:p w14:paraId="1BE2954F" w14:textId="7D07E7DF" w:rsidR="00637D57" w:rsidRPr="00637D57" w:rsidRDefault="00637D57" w:rsidP="005733E1">
      <w:pPr>
        <w:pStyle w:val="Bibliografia"/>
      </w:pPr>
      <w:r w:rsidRPr="00637D57">
        <w:t xml:space="preserve">Wan MSP, Standing JR, Potts DM, Burland JB (2017) Measured short-term ground surface response to EPBM tunnelling in London Clay. </w:t>
      </w:r>
      <w:proofErr w:type="spellStart"/>
      <w:r w:rsidRPr="00637D57">
        <w:t>Géotechnique</w:t>
      </w:r>
      <w:proofErr w:type="spellEnd"/>
      <w:r w:rsidRPr="00637D57">
        <w:t xml:space="preserve"> 67</w:t>
      </w:r>
      <w:r w:rsidR="00E0528E">
        <w:t>(5)</w:t>
      </w:r>
      <w:r w:rsidRPr="00637D57">
        <w:t xml:space="preserve">:420–445. </w:t>
      </w:r>
      <w:hyperlink r:id="rId121" w:history="1">
        <w:r w:rsidRPr="00637D57">
          <w:rPr>
            <w:rStyle w:val="Hyperlink"/>
          </w:rPr>
          <w:t>https://doi.org/10.1680/jgeot.16.P.099</w:t>
        </w:r>
      </w:hyperlink>
    </w:p>
    <w:p w14:paraId="39652436" w14:textId="693B8185" w:rsidR="00E0528E" w:rsidRDefault="00E0528E" w:rsidP="005733E1">
      <w:pPr>
        <w:pStyle w:val="Bibliografia"/>
      </w:pPr>
      <w:r>
        <w:t>Zheng G, Zhang T, Diao Y</w:t>
      </w:r>
      <w:r w:rsidR="00C52262">
        <w:t xml:space="preserve"> (2015) Mechanism and countermeasures of preceding tunnel distortion induced by succeeding EPBS tunnelling in </w:t>
      </w:r>
      <w:proofErr w:type="gramStart"/>
      <w:r w:rsidR="00C52262">
        <w:t>close proximity</w:t>
      </w:r>
      <w:proofErr w:type="gramEnd"/>
      <w:r w:rsidR="001808F3">
        <w:t xml:space="preserve">. Computers and Geotechnics, 66:53-65. </w:t>
      </w:r>
      <w:hyperlink r:id="rId122" w:tgtFrame="_blank" w:tooltip="Persistent link using digital object identifier" w:history="1">
        <w:r w:rsidR="001808F3" w:rsidRPr="001808F3">
          <w:rPr>
            <w:rStyle w:val="Hyperlink"/>
          </w:rPr>
          <w:t>https://doi.org/10.1016/j.compgeo.2015.01.008</w:t>
        </w:r>
      </w:hyperlink>
    </w:p>
    <w:p w14:paraId="4C636D5E" w14:textId="321F32BD" w:rsidR="005B24D1" w:rsidRDefault="00637D57" w:rsidP="005733E1">
      <w:pPr>
        <w:pStyle w:val="Bibliografia"/>
      </w:pPr>
      <w:r w:rsidRPr="00637D57">
        <w:t xml:space="preserve">Zienkiewicz OC, </w:t>
      </w:r>
      <w:proofErr w:type="spellStart"/>
      <w:r w:rsidRPr="00637D57">
        <w:t>Cormeau</w:t>
      </w:r>
      <w:proofErr w:type="spellEnd"/>
      <w:r w:rsidRPr="00637D57">
        <w:t xml:space="preserve"> IC (1974) Visco-plasticity-plasticity and creep in elastic solids-a unified numerical solution approach. International Journal for Numerical Methods in Engineering 8</w:t>
      </w:r>
      <w:r w:rsidR="00D92CEC">
        <w:t>(4)</w:t>
      </w:r>
      <w:r w:rsidRPr="00637D57">
        <w:t xml:space="preserve">:821–845. </w:t>
      </w:r>
      <w:hyperlink r:id="rId123" w:history="1">
        <w:r w:rsidRPr="00637D57">
          <w:rPr>
            <w:rStyle w:val="Hyperlink"/>
          </w:rPr>
          <w:t>https://doi.org/10.1002/nme.1620080411</w:t>
        </w:r>
      </w:hyperlink>
    </w:p>
    <w:p w14:paraId="05447B6C" w14:textId="77777777" w:rsidR="00094163" w:rsidRDefault="00094163">
      <w:pPr>
        <w:rPr>
          <w:rFonts w:ascii="Times New Roman" w:eastAsiaTheme="majorEastAsia" w:hAnsi="Times New Roman" w:cs="Times New Roman"/>
          <w:color w:val="000000" w:themeColor="text1"/>
          <w:sz w:val="40"/>
          <w:szCs w:val="40"/>
        </w:rPr>
      </w:pPr>
      <w:bookmarkStart w:id="57" w:name="data-availability"/>
      <w:r>
        <w:br w:type="page"/>
      </w:r>
    </w:p>
    <w:p w14:paraId="653DEB85" w14:textId="60C8752F" w:rsidR="008F4BA3" w:rsidRDefault="00AE768F" w:rsidP="008F4BA3">
      <w:pPr>
        <w:pStyle w:val="Ttulo1"/>
      </w:pPr>
      <w:r>
        <w:lastRenderedPageBreak/>
        <w:t>Statements &amp; Declarations</w:t>
      </w:r>
    </w:p>
    <w:bookmarkEnd w:id="57"/>
    <w:p w14:paraId="14D1ADB8" w14:textId="5946DDCB" w:rsidR="008F4BA3" w:rsidRDefault="006A4461" w:rsidP="006A4461">
      <w:pPr>
        <w:pStyle w:val="Ttulo2"/>
      </w:pPr>
      <w:r>
        <w:t>Funding</w:t>
      </w:r>
    </w:p>
    <w:p w14:paraId="31E8ED8C" w14:textId="3A8362A7" w:rsidR="006A4461" w:rsidRDefault="006A4461" w:rsidP="006A4461">
      <w:pPr>
        <w:pStyle w:val="Corpodetexto"/>
      </w:pPr>
      <w:r>
        <w:t xml:space="preserve">The authors </w:t>
      </w:r>
      <w:r w:rsidR="00E83A11">
        <w:t>declare that no funds, grants, or other support were received during the preparation of this manuscript.</w:t>
      </w:r>
    </w:p>
    <w:p w14:paraId="55DD1DF9" w14:textId="2ADB576A" w:rsidR="00E83A11" w:rsidRDefault="00E83A11" w:rsidP="00E83A11">
      <w:pPr>
        <w:pStyle w:val="Ttulo2"/>
      </w:pPr>
      <w:r>
        <w:t>Competing Interests</w:t>
      </w:r>
    </w:p>
    <w:p w14:paraId="23461A30" w14:textId="0E60E984" w:rsidR="00E83A11" w:rsidRDefault="00E83A11" w:rsidP="006A4461">
      <w:pPr>
        <w:pStyle w:val="Corpodetexto"/>
      </w:pPr>
      <w:r>
        <w:t xml:space="preserve">The authors have no relevant financial or non-financial </w:t>
      </w:r>
      <w:r w:rsidR="00096328">
        <w:t>interests to discl</w:t>
      </w:r>
      <w:r w:rsidR="00586544">
        <w:t>os</w:t>
      </w:r>
      <w:r w:rsidR="00096328">
        <w:t>e.</w:t>
      </w:r>
    </w:p>
    <w:p w14:paraId="52C0C230" w14:textId="736E828C" w:rsidR="00096328" w:rsidRDefault="00096328" w:rsidP="00096328">
      <w:pPr>
        <w:pStyle w:val="Ttulo2"/>
      </w:pPr>
      <w:r>
        <w:t>Author Contributions</w:t>
      </w:r>
    </w:p>
    <w:p w14:paraId="47E692B0" w14:textId="2BD47C7A" w:rsidR="00096328" w:rsidRDefault="00B15693" w:rsidP="00096328">
      <w:pPr>
        <w:pStyle w:val="Corpodetexto"/>
      </w:pPr>
      <w:r>
        <w:t>All authors contributed to the study conception and design. Material preparation, data collection and analysis were performed by</w:t>
      </w:r>
      <w:r w:rsidR="006E0A9F">
        <w:t xml:space="preserve"> Felipe Pinto da Motta Quevedo and Carlos Colombo</w:t>
      </w:r>
      <w:r w:rsidR="00C313B0">
        <w:t xml:space="preserve">. The first draft of the manuscript was written by Felipe Pinto da Motta Quevedo and Samir </w:t>
      </w:r>
      <w:proofErr w:type="spellStart"/>
      <w:r w:rsidR="00C313B0">
        <w:t>Maghous</w:t>
      </w:r>
      <w:proofErr w:type="spellEnd"/>
      <w:r w:rsidR="00C313B0">
        <w:t xml:space="preserve"> and all authors commented on previous version of the manuscript. All authors read and approved the final manuscript.</w:t>
      </w:r>
    </w:p>
    <w:p w14:paraId="3AB968D9" w14:textId="3417104F" w:rsidR="0007452D" w:rsidRDefault="0007452D" w:rsidP="0007452D">
      <w:pPr>
        <w:pStyle w:val="Ttulo2"/>
      </w:pPr>
      <w:r>
        <w:t>Data Availability</w:t>
      </w:r>
    </w:p>
    <w:p w14:paraId="20DDA7C3" w14:textId="33A38B16" w:rsidR="00096328" w:rsidRPr="006A4461" w:rsidRDefault="0007452D" w:rsidP="00CE2744">
      <w:pPr>
        <w:pStyle w:val="FirstParagraph"/>
      </w:pPr>
      <w:r>
        <w:t>Some or all data, models, or code that support the findings of this study are available from the corresponding author upon reasonable request.</w:t>
      </w:r>
    </w:p>
    <w:sectPr w:rsidR="00096328" w:rsidRPr="006A4461">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015C09" w14:textId="77777777" w:rsidR="00AE433C" w:rsidRDefault="00AE433C">
      <w:pPr>
        <w:spacing w:after="0"/>
      </w:pPr>
      <w:r>
        <w:separator/>
      </w:r>
    </w:p>
  </w:endnote>
  <w:endnote w:type="continuationSeparator" w:id="0">
    <w:p w14:paraId="3B7B815B" w14:textId="77777777" w:rsidR="00AE433C" w:rsidRDefault="00AE43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4FA24A" w14:textId="77777777" w:rsidR="00AE433C" w:rsidRDefault="00AE433C">
      <w:pPr>
        <w:spacing w:after="0"/>
      </w:pPr>
      <w:r>
        <w:separator/>
      </w:r>
    </w:p>
  </w:footnote>
  <w:footnote w:type="continuationSeparator" w:id="0">
    <w:p w14:paraId="60E01549" w14:textId="77777777" w:rsidR="00AE433C" w:rsidRDefault="00AE433C">
      <w:pPr>
        <w:spacing w:after="0"/>
      </w:pPr>
      <w:r>
        <w:continuationSeparator/>
      </w:r>
    </w:p>
  </w:footnote>
  <w:footnote w:id="1">
    <w:p w14:paraId="6E7D20C1" w14:textId="38D88716" w:rsidR="007C7FEB" w:rsidRPr="00204CBC" w:rsidRDefault="007C7FEB" w:rsidP="00204CBC">
      <w:pPr>
        <w:pStyle w:val="Textodenotaderodap"/>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21EF25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58E6404"/>
    <w:lvl w:ilvl="0">
      <w:numFmt w:val="bullet"/>
      <w:pStyle w:val="Alinea"/>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1177885529">
    <w:abstractNumId w:val="0"/>
  </w:num>
  <w:num w:numId="2" w16cid:durableId="747116095">
    <w:abstractNumId w:val="1"/>
  </w:num>
  <w:num w:numId="3" w16cid:durableId="715280283">
    <w:abstractNumId w:val="1"/>
  </w:num>
  <w:num w:numId="4" w16cid:durableId="5704288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FEB"/>
    <w:rsid w:val="0000193A"/>
    <w:rsid w:val="00005E2D"/>
    <w:rsid w:val="00021F80"/>
    <w:rsid w:val="0002658A"/>
    <w:rsid w:val="000479D1"/>
    <w:rsid w:val="00054B78"/>
    <w:rsid w:val="00066D79"/>
    <w:rsid w:val="0007452D"/>
    <w:rsid w:val="00091717"/>
    <w:rsid w:val="00093F6D"/>
    <w:rsid w:val="00094163"/>
    <w:rsid w:val="00096328"/>
    <w:rsid w:val="000C0390"/>
    <w:rsid w:val="000D1DC5"/>
    <w:rsid w:val="000D5C3C"/>
    <w:rsid w:val="000D6B35"/>
    <w:rsid w:val="000E1C25"/>
    <w:rsid w:val="000E4BA5"/>
    <w:rsid w:val="000E60AF"/>
    <w:rsid w:val="000F5556"/>
    <w:rsid w:val="001001DB"/>
    <w:rsid w:val="00107B8F"/>
    <w:rsid w:val="001112CE"/>
    <w:rsid w:val="0011727C"/>
    <w:rsid w:val="00126430"/>
    <w:rsid w:val="00135FFB"/>
    <w:rsid w:val="001446C1"/>
    <w:rsid w:val="00151720"/>
    <w:rsid w:val="0016445A"/>
    <w:rsid w:val="00164576"/>
    <w:rsid w:val="00167C7E"/>
    <w:rsid w:val="00170AA3"/>
    <w:rsid w:val="00172BA8"/>
    <w:rsid w:val="001808F3"/>
    <w:rsid w:val="00187492"/>
    <w:rsid w:val="001901E4"/>
    <w:rsid w:val="0019025D"/>
    <w:rsid w:val="00191E04"/>
    <w:rsid w:val="001A12D8"/>
    <w:rsid w:val="001A2CDE"/>
    <w:rsid w:val="001A79C5"/>
    <w:rsid w:val="001B41B2"/>
    <w:rsid w:val="001B53D5"/>
    <w:rsid w:val="001B6075"/>
    <w:rsid w:val="001D0748"/>
    <w:rsid w:val="001E4817"/>
    <w:rsid w:val="00200B65"/>
    <w:rsid w:val="002037AD"/>
    <w:rsid w:val="00204CBC"/>
    <w:rsid w:val="00207BD8"/>
    <w:rsid w:val="0021018F"/>
    <w:rsid w:val="00212759"/>
    <w:rsid w:val="002410F9"/>
    <w:rsid w:val="00241731"/>
    <w:rsid w:val="002454AC"/>
    <w:rsid w:val="00271CA7"/>
    <w:rsid w:val="00272CBE"/>
    <w:rsid w:val="002762B7"/>
    <w:rsid w:val="0027677D"/>
    <w:rsid w:val="00281E53"/>
    <w:rsid w:val="002820EE"/>
    <w:rsid w:val="00284CD5"/>
    <w:rsid w:val="00287488"/>
    <w:rsid w:val="002B2B1F"/>
    <w:rsid w:val="002B5472"/>
    <w:rsid w:val="002B6579"/>
    <w:rsid w:val="002C2C80"/>
    <w:rsid w:val="002D47ED"/>
    <w:rsid w:val="0031772E"/>
    <w:rsid w:val="00332F42"/>
    <w:rsid w:val="00333033"/>
    <w:rsid w:val="00343D21"/>
    <w:rsid w:val="00346D62"/>
    <w:rsid w:val="003530D7"/>
    <w:rsid w:val="00355B97"/>
    <w:rsid w:val="0035614C"/>
    <w:rsid w:val="00356373"/>
    <w:rsid w:val="00356CF9"/>
    <w:rsid w:val="00361731"/>
    <w:rsid w:val="00386BD0"/>
    <w:rsid w:val="00396208"/>
    <w:rsid w:val="003A15B8"/>
    <w:rsid w:val="003A34DE"/>
    <w:rsid w:val="003B3AF1"/>
    <w:rsid w:val="003C2FC3"/>
    <w:rsid w:val="003C5D7D"/>
    <w:rsid w:val="003C7F0D"/>
    <w:rsid w:val="003D7F70"/>
    <w:rsid w:val="003E16EC"/>
    <w:rsid w:val="00405BFE"/>
    <w:rsid w:val="00417E79"/>
    <w:rsid w:val="00421C12"/>
    <w:rsid w:val="004327BA"/>
    <w:rsid w:val="0043499B"/>
    <w:rsid w:val="00443641"/>
    <w:rsid w:val="00444FBC"/>
    <w:rsid w:val="00457D8E"/>
    <w:rsid w:val="004605B0"/>
    <w:rsid w:val="00464F91"/>
    <w:rsid w:val="00492EDC"/>
    <w:rsid w:val="00494E1A"/>
    <w:rsid w:val="00497FA5"/>
    <w:rsid w:val="004A00FC"/>
    <w:rsid w:val="004A44DE"/>
    <w:rsid w:val="004B0594"/>
    <w:rsid w:val="004B50E3"/>
    <w:rsid w:val="004C0B18"/>
    <w:rsid w:val="00502B04"/>
    <w:rsid w:val="0050322F"/>
    <w:rsid w:val="00505824"/>
    <w:rsid w:val="005139CC"/>
    <w:rsid w:val="005331BF"/>
    <w:rsid w:val="00533DF9"/>
    <w:rsid w:val="0053566B"/>
    <w:rsid w:val="00553B61"/>
    <w:rsid w:val="00556A0D"/>
    <w:rsid w:val="00567A79"/>
    <w:rsid w:val="00572A71"/>
    <w:rsid w:val="005733E1"/>
    <w:rsid w:val="00586544"/>
    <w:rsid w:val="005871E5"/>
    <w:rsid w:val="0058724F"/>
    <w:rsid w:val="005A51E7"/>
    <w:rsid w:val="005A6F4E"/>
    <w:rsid w:val="005B24D1"/>
    <w:rsid w:val="005C09D3"/>
    <w:rsid w:val="005C308B"/>
    <w:rsid w:val="005C6F21"/>
    <w:rsid w:val="005D1767"/>
    <w:rsid w:val="005E057A"/>
    <w:rsid w:val="005E0C91"/>
    <w:rsid w:val="005F0D04"/>
    <w:rsid w:val="00617509"/>
    <w:rsid w:val="006213CA"/>
    <w:rsid w:val="00623063"/>
    <w:rsid w:val="00623A16"/>
    <w:rsid w:val="00634A93"/>
    <w:rsid w:val="00637D57"/>
    <w:rsid w:val="0064598E"/>
    <w:rsid w:val="00646E95"/>
    <w:rsid w:val="0064740D"/>
    <w:rsid w:val="00647F8A"/>
    <w:rsid w:val="006557A5"/>
    <w:rsid w:val="00663F1D"/>
    <w:rsid w:val="00667707"/>
    <w:rsid w:val="00667AD2"/>
    <w:rsid w:val="00683525"/>
    <w:rsid w:val="0068474D"/>
    <w:rsid w:val="00691211"/>
    <w:rsid w:val="006A3152"/>
    <w:rsid w:val="006A4461"/>
    <w:rsid w:val="006C5E8D"/>
    <w:rsid w:val="006D0164"/>
    <w:rsid w:val="006E0A9F"/>
    <w:rsid w:val="006E2E98"/>
    <w:rsid w:val="006E366D"/>
    <w:rsid w:val="006E3824"/>
    <w:rsid w:val="006E561B"/>
    <w:rsid w:val="0071068E"/>
    <w:rsid w:val="00727E68"/>
    <w:rsid w:val="0073437D"/>
    <w:rsid w:val="00735C96"/>
    <w:rsid w:val="00741BDC"/>
    <w:rsid w:val="00743E51"/>
    <w:rsid w:val="00744682"/>
    <w:rsid w:val="00762EAB"/>
    <w:rsid w:val="007739A0"/>
    <w:rsid w:val="0078039F"/>
    <w:rsid w:val="00793B3D"/>
    <w:rsid w:val="007973C9"/>
    <w:rsid w:val="007A16F4"/>
    <w:rsid w:val="007B1C8A"/>
    <w:rsid w:val="007B2062"/>
    <w:rsid w:val="007C33D2"/>
    <w:rsid w:val="007C7FEB"/>
    <w:rsid w:val="007D17E1"/>
    <w:rsid w:val="007D7C70"/>
    <w:rsid w:val="007E0815"/>
    <w:rsid w:val="007F1852"/>
    <w:rsid w:val="007F1C90"/>
    <w:rsid w:val="007F5BFA"/>
    <w:rsid w:val="00800D10"/>
    <w:rsid w:val="00805CB5"/>
    <w:rsid w:val="0080634C"/>
    <w:rsid w:val="008113DB"/>
    <w:rsid w:val="00832A89"/>
    <w:rsid w:val="00857977"/>
    <w:rsid w:val="0086104B"/>
    <w:rsid w:val="008669F6"/>
    <w:rsid w:val="008711E8"/>
    <w:rsid w:val="0087353A"/>
    <w:rsid w:val="008869C3"/>
    <w:rsid w:val="008C63B6"/>
    <w:rsid w:val="008E66FF"/>
    <w:rsid w:val="008E7133"/>
    <w:rsid w:val="008F4BA3"/>
    <w:rsid w:val="008F6F63"/>
    <w:rsid w:val="00903D77"/>
    <w:rsid w:val="00913F92"/>
    <w:rsid w:val="00917ED8"/>
    <w:rsid w:val="00927498"/>
    <w:rsid w:val="00936494"/>
    <w:rsid w:val="00952632"/>
    <w:rsid w:val="00973BA3"/>
    <w:rsid w:val="009761E1"/>
    <w:rsid w:val="00980E83"/>
    <w:rsid w:val="009817DA"/>
    <w:rsid w:val="009910B3"/>
    <w:rsid w:val="00991CEE"/>
    <w:rsid w:val="0099381E"/>
    <w:rsid w:val="009957FE"/>
    <w:rsid w:val="009A0A18"/>
    <w:rsid w:val="009A39E1"/>
    <w:rsid w:val="009C4A7E"/>
    <w:rsid w:val="009E3FEE"/>
    <w:rsid w:val="009F6E27"/>
    <w:rsid w:val="00A00532"/>
    <w:rsid w:val="00A115A8"/>
    <w:rsid w:val="00A11E1A"/>
    <w:rsid w:val="00A23D27"/>
    <w:rsid w:val="00A376F2"/>
    <w:rsid w:val="00A527AC"/>
    <w:rsid w:val="00A53F58"/>
    <w:rsid w:val="00A5763B"/>
    <w:rsid w:val="00A73017"/>
    <w:rsid w:val="00A74501"/>
    <w:rsid w:val="00A84F4F"/>
    <w:rsid w:val="00A92A0C"/>
    <w:rsid w:val="00A957C6"/>
    <w:rsid w:val="00A95999"/>
    <w:rsid w:val="00AA6243"/>
    <w:rsid w:val="00AA769C"/>
    <w:rsid w:val="00AD306D"/>
    <w:rsid w:val="00AE433C"/>
    <w:rsid w:val="00AE5460"/>
    <w:rsid w:val="00AE5B0A"/>
    <w:rsid w:val="00AE615D"/>
    <w:rsid w:val="00AE768F"/>
    <w:rsid w:val="00AF0A68"/>
    <w:rsid w:val="00AF1BEF"/>
    <w:rsid w:val="00AF260B"/>
    <w:rsid w:val="00AF3F40"/>
    <w:rsid w:val="00B016B7"/>
    <w:rsid w:val="00B04DCF"/>
    <w:rsid w:val="00B13DD7"/>
    <w:rsid w:val="00B142C7"/>
    <w:rsid w:val="00B15693"/>
    <w:rsid w:val="00B24925"/>
    <w:rsid w:val="00B272C7"/>
    <w:rsid w:val="00B432B0"/>
    <w:rsid w:val="00B52568"/>
    <w:rsid w:val="00B55D11"/>
    <w:rsid w:val="00B65AF7"/>
    <w:rsid w:val="00B84729"/>
    <w:rsid w:val="00BA0493"/>
    <w:rsid w:val="00BA05EC"/>
    <w:rsid w:val="00BA0D68"/>
    <w:rsid w:val="00BA6562"/>
    <w:rsid w:val="00BB6479"/>
    <w:rsid w:val="00BC26F4"/>
    <w:rsid w:val="00BD217E"/>
    <w:rsid w:val="00BE48BD"/>
    <w:rsid w:val="00C0073B"/>
    <w:rsid w:val="00C00C5A"/>
    <w:rsid w:val="00C01192"/>
    <w:rsid w:val="00C03B2F"/>
    <w:rsid w:val="00C04923"/>
    <w:rsid w:val="00C161EC"/>
    <w:rsid w:val="00C242D5"/>
    <w:rsid w:val="00C313B0"/>
    <w:rsid w:val="00C3338E"/>
    <w:rsid w:val="00C426F4"/>
    <w:rsid w:val="00C450D8"/>
    <w:rsid w:val="00C52262"/>
    <w:rsid w:val="00C5323A"/>
    <w:rsid w:val="00C5366E"/>
    <w:rsid w:val="00C67CE6"/>
    <w:rsid w:val="00C8234B"/>
    <w:rsid w:val="00C97DF8"/>
    <w:rsid w:val="00CA2D52"/>
    <w:rsid w:val="00CA41AA"/>
    <w:rsid w:val="00CB1E3A"/>
    <w:rsid w:val="00CB5964"/>
    <w:rsid w:val="00CC12AA"/>
    <w:rsid w:val="00CD2CFE"/>
    <w:rsid w:val="00CD7F61"/>
    <w:rsid w:val="00CE2744"/>
    <w:rsid w:val="00CE654D"/>
    <w:rsid w:val="00CF62FD"/>
    <w:rsid w:val="00D01AB6"/>
    <w:rsid w:val="00D04CA2"/>
    <w:rsid w:val="00D0604A"/>
    <w:rsid w:val="00D13AF3"/>
    <w:rsid w:val="00D13FB6"/>
    <w:rsid w:val="00D16992"/>
    <w:rsid w:val="00D327BB"/>
    <w:rsid w:val="00D35E47"/>
    <w:rsid w:val="00D5229F"/>
    <w:rsid w:val="00D61B0E"/>
    <w:rsid w:val="00D623B4"/>
    <w:rsid w:val="00D6644B"/>
    <w:rsid w:val="00D82E49"/>
    <w:rsid w:val="00D922F8"/>
    <w:rsid w:val="00D92CEC"/>
    <w:rsid w:val="00DA111C"/>
    <w:rsid w:val="00DA49B4"/>
    <w:rsid w:val="00DA5BFF"/>
    <w:rsid w:val="00DB0460"/>
    <w:rsid w:val="00DB0B03"/>
    <w:rsid w:val="00DB1148"/>
    <w:rsid w:val="00DB775B"/>
    <w:rsid w:val="00DC30EF"/>
    <w:rsid w:val="00DC6B58"/>
    <w:rsid w:val="00DE5757"/>
    <w:rsid w:val="00DF6209"/>
    <w:rsid w:val="00E0528E"/>
    <w:rsid w:val="00E07388"/>
    <w:rsid w:val="00E171EB"/>
    <w:rsid w:val="00E22EA1"/>
    <w:rsid w:val="00E40D41"/>
    <w:rsid w:val="00E42A2B"/>
    <w:rsid w:val="00E5439F"/>
    <w:rsid w:val="00E54913"/>
    <w:rsid w:val="00E60171"/>
    <w:rsid w:val="00E7083C"/>
    <w:rsid w:val="00E82BBE"/>
    <w:rsid w:val="00E83A11"/>
    <w:rsid w:val="00E96A11"/>
    <w:rsid w:val="00EA747C"/>
    <w:rsid w:val="00EA7A84"/>
    <w:rsid w:val="00F0367A"/>
    <w:rsid w:val="00F07A91"/>
    <w:rsid w:val="00F227D2"/>
    <w:rsid w:val="00F25A27"/>
    <w:rsid w:val="00F308D2"/>
    <w:rsid w:val="00F37E14"/>
    <w:rsid w:val="00F43159"/>
    <w:rsid w:val="00F44924"/>
    <w:rsid w:val="00F503B7"/>
    <w:rsid w:val="00F504BC"/>
    <w:rsid w:val="00F5466B"/>
    <w:rsid w:val="00F5710F"/>
    <w:rsid w:val="00F64C15"/>
    <w:rsid w:val="00F75DE6"/>
    <w:rsid w:val="00F777A9"/>
    <w:rsid w:val="00F83328"/>
    <w:rsid w:val="00FA2702"/>
    <w:rsid w:val="00FA5CBF"/>
    <w:rsid w:val="00FC313C"/>
    <w:rsid w:val="00FD51A3"/>
    <w:rsid w:val="00FD6C75"/>
    <w:rsid w:val="00FE035C"/>
    <w:rsid w:val="00FE0B2D"/>
    <w:rsid w:val="00FE16D9"/>
    <w:rsid w:val="00FE2736"/>
    <w:rsid w:val="00FE5312"/>
    <w:rsid w:val="00FE5338"/>
    <w:rsid w:val="00FF60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D1EB7"/>
  <w15:docId w15:val="{73897762-8D1A-4BDC-BBE4-4777DC032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link w:val="Ttulo1Char"/>
    <w:uiPriority w:val="9"/>
    <w:qFormat/>
    <w:rsid w:val="000D6B35"/>
    <w:pPr>
      <w:keepNext/>
      <w:keepLines/>
      <w:spacing w:before="360" w:after="80"/>
      <w:outlineLvl w:val="0"/>
    </w:pPr>
    <w:rPr>
      <w:rFonts w:ascii="Times New Roman" w:eastAsiaTheme="majorEastAsia" w:hAnsi="Times New Roman" w:cs="Times New Roman"/>
      <w:color w:val="000000" w:themeColor="text1"/>
      <w:sz w:val="40"/>
      <w:szCs w:val="40"/>
    </w:rPr>
  </w:style>
  <w:style w:type="paragraph" w:styleId="Ttulo2">
    <w:name w:val="heading 2"/>
    <w:basedOn w:val="Normal"/>
    <w:next w:val="Corpodetexto"/>
    <w:link w:val="Ttulo2Char"/>
    <w:uiPriority w:val="9"/>
    <w:unhideWhenUsed/>
    <w:qFormat/>
    <w:rsid w:val="008C63B6"/>
    <w:pPr>
      <w:keepNext/>
      <w:keepLines/>
      <w:spacing w:before="160" w:after="80"/>
      <w:outlineLvl w:val="1"/>
    </w:pPr>
    <w:rPr>
      <w:rFonts w:ascii="Times New Roman" w:eastAsiaTheme="majorEastAsia" w:hAnsi="Times New Roman" w:cs="Times New Roman"/>
      <w:color w:val="000000" w:themeColor="text1"/>
      <w:sz w:val="32"/>
      <w:szCs w:val="32"/>
    </w:rPr>
  </w:style>
  <w:style w:type="paragraph" w:styleId="Ttulo3">
    <w:name w:val="heading 3"/>
    <w:basedOn w:val="Normal"/>
    <w:next w:val="Corpodetexto"/>
    <w:link w:val="Ttulo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rsid w:val="00B432B0"/>
    <w:pPr>
      <w:spacing w:before="180" w:after="180"/>
      <w:jc w:val="both"/>
    </w:pPr>
    <w:rPr>
      <w:rFonts w:ascii="Times New Roman" w:hAnsi="Times New Roman" w:cs="Times New Roman"/>
      <w:sz w:val="20"/>
      <w:szCs w:val="20"/>
    </w:rPr>
  </w:style>
  <w:style w:type="paragraph" w:customStyle="1" w:styleId="FirstParagraph">
    <w:name w:val="First Paragraph"/>
    <w:basedOn w:val="Corpodetexto"/>
    <w:next w:val="Corpodetexto"/>
    <w:qFormat/>
    <w:rsid w:val="00B432B0"/>
  </w:style>
  <w:style w:type="paragraph" w:customStyle="1" w:styleId="Compact">
    <w:name w:val="Compact"/>
    <w:basedOn w:val="Corpodetexto"/>
    <w:qFormat/>
    <w:pPr>
      <w:spacing w:before="36" w:after="36"/>
    </w:pPr>
  </w:style>
  <w:style w:type="paragraph" w:styleId="Ttulo">
    <w:name w:val="Title"/>
    <w:basedOn w:val="Normal"/>
    <w:next w:val="Corpodetexto"/>
    <w:link w:val="TtuloChar"/>
    <w:uiPriority w:val="10"/>
    <w:qFormat/>
    <w:rsid w:val="00135FFB"/>
    <w:pPr>
      <w:spacing w:after="80"/>
      <w:contextualSpacing/>
      <w:jc w:val="center"/>
    </w:pPr>
    <w:rPr>
      <w:rFonts w:ascii="Times New Roman" w:eastAsiaTheme="majorEastAsia" w:hAnsi="Times New Roman" w:cstheme="majorBidi"/>
      <w:spacing w:val="-10"/>
      <w:kern w:val="28"/>
      <w:sz w:val="40"/>
      <w:szCs w:val="40"/>
    </w:rPr>
  </w:style>
  <w:style w:type="character" w:customStyle="1" w:styleId="TtuloChar">
    <w:name w:val="Título Char"/>
    <w:basedOn w:val="Fontepargpadro"/>
    <w:link w:val="Ttulo"/>
    <w:uiPriority w:val="10"/>
    <w:rsid w:val="00135FFB"/>
    <w:rPr>
      <w:rFonts w:ascii="Times New Roman" w:eastAsiaTheme="majorEastAsia" w:hAnsi="Times New Roman" w:cstheme="majorBidi"/>
      <w:spacing w:val="-10"/>
      <w:kern w:val="28"/>
      <w:sz w:val="40"/>
      <w:szCs w:val="40"/>
    </w:rPr>
  </w:style>
  <w:style w:type="paragraph" w:styleId="Subttulo">
    <w:name w:val="Subtitle"/>
    <w:basedOn w:val="Ttulo"/>
    <w:next w:val="Corpodetexto"/>
    <w:link w:val="SubttuloChar"/>
    <w:uiPriority w:val="11"/>
    <w:qFormat/>
    <w:rsid w:val="00A10FD9"/>
    <w:pPr>
      <w:numPr>
        <w:ilvl w:val="1"/>
      </w:numPr>
    </w:pPr>
    <w:rPr>
      <w:spacing w:val="15"/>
      <w:sz w:val="28"/>
      <w:szCs w:val="28"/>
    </w:rPr>
  </w:style>
  <w:style w:type="character" w:customStyle="1" w:styleId="SubttuloChar">
    <w:name w:val="Subtítulo Char"/>
    <w:basedOn w:val="Fontepargpadr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Corpodetexto"/>
    <w:qFormat/>
    <w:rsid w:val="00927498"/>
    <w:pPr>
      <w:keepNext/>
      <w:keepLines/>
      <w:jc w:val="center"/>
    </w:pPr>
    <w:rPr>
      <w:rFonts w:ascii="Times New Roman" w:hAnsi="Times New Roman" w:cs="Times New Roman"/>
      <w:sz w:val="20"/>
      <w:szCs w:val="20"/>
    </w:rPr>
  </w:style>
  <w:style w:type="paragraph" w:styleId="Data">
    <w:name w:val="Date"/>
    <w:next w:val="Corpodetexto"/>
    <w:qFormat/>
    <w:pPr>
      <w:keepNext/>
      <w:keepLines/>
      <w:jc w:val="center"/>
    </w:pPr>
  </w:style>
  <w:style w:type="paragraph" w:customStyle="1" w:styleId="AbstractTitle">
    <w:name w:val="Abstract Title"/>
    <w:basedOn w:val="Normal"/>
    <w:next w:val="Abstract"/>
    <w:qFormat/>
    <w:rsid w:val="004605B0"/>
    <w:pPr>
      <w:keepNext/>
      <w:keepLines/>
      <w:spacing w:before="300" w:after="0"/>
      <w:jc w:val="center"/>
    </w:pPr>
    <w:rPr>
      <w:rFonts w:ascii="Times New Roman" w:hAnsi="Times New Roman" w:cs="Times New Roman"/>
      <w:b/>
    </w:rPr>
  </w:style>
  <w:style w:type="paragraph" w:customStyle="1" w:styleId="Abstract">
    <w:name w:val="Abstract"/>
    <w:basedOn w:val="Normal"/>
    <w:next w:val="Corpodetexto"/>
    <w:qFormat/>
    <w:rsid w:val="00FE5338"/>
    <w:pPr>
      <w:keepNext/>
      <w:keepLines/>
      <w:spacing w:before="100" w:after="300"/>
      <w:jc w:val="both"/>
    </w:pPr>
    <w:rPr>
      <w:rFonts w:ascii="Times New Roman" w:hAnsi="Times New Roman" w:cs="Times New Roman"/>
      <w:sz w:val="20"/>
      <w:szCs w:val="20"/>
    </w:rPr>
  </w:style>
  <w:style w:type="paragraph" w:styleId="Bibliografia">
    <w:name w:val="Bibliography"/>
    <w:basedOn w:val="Normal"/>
    <w:qFormat/>
    <w:rsid w:val="005733E1"/>
    <w:pPr>
      <w:spacing w:after="240"/>
      <w:ind w:left="720" w:hanging="720"/>
      <w:jc w:val="both"/>
    </w:pPr>
    <w:rPr>
      <w:rFonts w:ascii="Times New Roman" w:hAnsi="Times New Roman"/>
      <w:sz w:val="20"/>
      <w:szCs w:val="20"/>
    </w:rPr>
  </w:style>
  <w:style w:type="character" w:customStyle="1" w:styleId="Ttulo1Char">
    <w:name w:val="Título 1 Char"/>
    <w:basedOn w:val="Fontepargpadro"/>
    <w:link w:val="Ttulo1"/>
    <w:uiPriority w:val="9"/>
    <w:rsid w:val="000D6B35"/>
    <w:rPr>
      <w:rFonts w:ascii="Times New Roman" w:eastAsiaTheme="majorEastAsia" w:hAnsi="Times New Roman" w:cs="Times New Roman"/>
      <w:color w:val="000000" w:themeColor="text1"/>
      <w:sz w:val="40"/>
      <w:szCs w:val="40"/>
    </w:rPr>
  </w:style>
  <w:style w:type="character" w:customStyle="1" w:styleId="Ttulo2Char">
    <w:name w:val="Título 2 Char"/>
    <w:basedOn w:val="Fontepargpadro"/>
    <w:link w:val="Ttulo2"/>
    <w:uiPriority w:val="9"/>
    <w:rsid w:val="008C63B6"/>
    <w:rPr>
      <w:rFonts w:ascii="Times New Roman" w:eastAsiaTheme="majorEastAsia" w:hAnsi="Times New Roman" w:cs="Times New Roman"/>
      <w:color w:val="000000" w:themeColor="text1"/>
      <w:sz w:val="32"/>
      <w:szCs w:val="32"/>
    </w:rPr>
  </w:style>
  <w:style w:type="character" w:customStyle="1" w:styleId="Ttulo3Char">
    <w:name w:val="Título 3 Char"/>
    <w:basedOn w:val="Fontepargpadro"/>
    <w:link w:val="Ttulo3"/>
    <w:uiPriority w:val="9"/>
    <w:semiHidden/>
    <w:rsid w:val="00A10FD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10FD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10FD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10F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10F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10F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10FD9"/>
    <w:rPr>
      <w:rFonts w:eastAsiaTheme="majorEastAsia" w:cstheme="majorBidi"/>
      <w:color w:val="272727" w:themeColor="text1" w:themeTint="D8"/>
    </w:rPr>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rsid w:val="00743E51"/>
    <w:pPr>
      <w:keepNext/>
    </w:pPr>
    <w:rPr>
      <w:rFonts w:ascii="Times New Roman" w:hAnsi="Times New Roman" w:cs="Times New Roman"/>
      <w:i w:val="0"/>
      <w:iCs/>
      <w:sz w:val="20"/>
      <w:szCs w:val="20"/>
    </w:rPr>
  </w:style>
  <w:style w:type="paragraph" w:customStyle="1" w:styleId="ImageCaption">
    <w:name w:val="Image Caption"/>
    <w:basedOn w:val="Legenda"/>
    <w:rsid w:val="00421C12"/>
    <w:pPr>
      <w:jc w:val="center"/>
    </w:pPr>
    <w:rPr>
      <w:rFonts w:ascii="Times New Roman" w:hAnsi="Times New Roman" w:cs="Times New Roman"/>
      <w:i w:val="0"/>
      <w:iCs/>
      <w:sz w:val="20"/>
      <w:szCs w:val="20"/>
    </w:rPr>
  </w:style>
  <w:style w:type="paragraph" w:customStyle="1" w:styleId="Figure">
    <w:name w:val="Figure"/>
    <w:basedOn w:val="Normal"/>
  </w:style>
  <w:style w:type="paragraph" w:customStyle="1" w:styleId="CaptionedFigure">
    <w:name w:val="Captioned Figure"/>
    <w:basedOn w:val="Figure"/>
    <w:rsid w:val="00CD2CFE"/>
    <w:pPr>
      <w:keepNext/>
      <w:jc w:val="center"/>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156082" w:themeColor="accent1"/>
    </w:rPr>
  </w:style>
  <w:style w:type="paragraph" w:styleId="CabealhodoSumrio">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Alinea">
    <w:name w:val="Alinea"/>
    <w:basedOn w:val="Normal"/>
    <w:qFormat/>
    <w:rsid w:val="00B432B0"/>
    <w:pPr>
      <w:numPr>
        <w:numId w:val="3"/>
      </w:numPr>
      <w:jc w:val="both"/>
    </w:pPr>
    <w:rPr>
      <w:rFonts w:ascii="Times New Roman" w:hAnsi="Times New Roman" w:cs="Times New Roman"/>
      <w:sz w:val="20"/>
      <w:szCs w:val="20"/>
    </w:rPr>
  </w:style>
  <w:style w:type="character" w:styleId="HiperlinkVisitado">
    <w:name w:val="FollowedHyperlink"/>
    <w:basedOn w:val="Fontepargpadro"/>
    <w:rsid w:val="005C6F21"/>
    <w:rPr>
      <w:color w:val="96607D" w:themeColor="followedHyperlink"/>
      <w:u w:val="single"/>
    </w:rPr>
  </w:style>
  <w:style w:type="paragraph" w:customStyle="1" w:styleId="Figurereferencecaption">
    <w:name w:val="Figure reference caption"/>
    <w:basedOn w:val="ImageCaption"/>
    <w:qFormat/>
    <w:rsid w:val="00AD306D"/>
  </w:style>
  <w:style w:type="character" w:styleId="Refdenotadefim">
    <w:name w:val="endnote reference"/>
    <w:basedOn w:val="Fontepargpadro"/>
    <w:rsid w:val="00284CD5"/>
    <w:rPr>
      <w:vertAlign w:val="superscript"/>
    </w:rPr>
  </w:style>
  <w:style w:type="character" w:styleId="MenoPendente">
    <w:name w:val="Unresolved Mention"/>
    <w:basedOn w:val="Fontepargpadro"/>
    <w:uiPriority w:val="99"/>
    <w:semiHidden/>
    <w:unhideWhenUsed/>
    <w:rsid w:val="00637D57"/>
    <w:rPr>
      <w:color w:val="605E5C"/>
      <w:shd w:val="clear" w:color="auto" w:fill="E1DFDD"/>
    </w:rPr>
  </w:style>
  <w:style w:type="paragraph" w:styleId="Cabealho">
    <w:name w:val="header"/>
    <w:basedOn w:val="Normal"/>
    <w:link w:val="CabealhoChar"/>
    <w:rsid w:val="00204CBC"/>
    <w:pPr>
      <w:tabs>
        <w:tab w:val="center" w:pos="4252"/>
        <w:tab w:val="right" w:pos="8504"/>
      </w:tabs>
      <w:spacing w:after="0"/>
    </w:pPr>
  </w:style>
  <w:style w:type="character" w:customStyle="1" w:styleId="CabealhoChar">
    <w:name w:val="Cabeçalho Char"/>
    <w:basedOn w:val="Fontepargpadro"/>
    <w:link w:val="Cabealho"/>
    <w:rsid w:val="00204CBC"/>
  </w:style>
  <w:style w:type="paragraph" w:styleId="Rodap">
    <w:name w:val="footer"/>
    <w:basedOn w:val="Normal"/>
    <w:link w:val="RodapChar"/>
    <w:rsid w:val="00204CBC"/>
    <w:pPr>
      <w:tabs>
        <w:tab w:val="center" w:pos="4252"/>
        <w:tab w:val="right" w:pos="8504"/>
      </w:tabs>
      <w:spacing w:after="0"/>
    </w:pPr>
  </w:style>
  <w:style w:type="character" w:customStyle="1" w:styleId="RodapChar">
    <w:name w:val="Rodapé Char"/>
    <w:basedOn w:val="Fontepargpadro"/>
    <w:link w:val="Rodap"/>
    <w:rsid w:val="00204CBC"/>
  </w:style>
  <w:style w:type="table" w:styleId="Tabelacomgrade">
    <w:name w:val="Table Grid"/>
    <w:basedOn w:val="Tabelanormal"/>
    <w:rsid w:val="0044364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ConvertedEquation">
    <w:name w:val="MTConvertedEquation"/>
    <w:basedOn w:val="Fontepargpadro"/>
    <w:rsid w:val="00D13FB6"/>
  </w:style>
  <w:style w:type="character" w:styleId="TextodoEspaoReservado">
    <w:name w:val="Placeholder Text"/>
    <w:basedOn w:val="Fontepargpadro"/>
    <w:rsid w:val="00F75DE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6454247">
      <w:bodyDiv w:val="1"/>
      <w:marLeft w:val="0"/>
      <w:marRight w:val="0"/>
      <w:marTop w:val="0"/>
      <w:marBottom w:val="0"/>
      <w:divBdr>
        <w:top w:val="none" w:sz="0" w:space="0" w:color="auto"/>
        <w:left w:val="none" w:sz="0" w:space="0" w:color="auto"/>
        <w:bottom w:val="none" w:sz="0" w:space="0" w:color="auto"/>
        <w:right w:val="none" w:sz="0" w:space="0" w:color="auto"/>
      </w:divBdr>
      <w:divsChild>
        <w:div w:id="1063479729">
          <w:marLeft w:val="480"/>
          <w:marRight w:val="0"/>
          <w:marTop w:val="0"/>
          <w:marBottom w:val="0"/>
          <w:divBdr>
            <w:top w:val="none" w:sz="0" w:space="0" w:color="auto"/>
            <w:left w:val="none" w:sz="0" w:space="0" w:color="auto"/>
            <w:bottom w:val="none" w:sz="0" w:space="0" w:color="auto"/>
            <w:right w:val="none" w:sz="0" w:space="0" w:color="auto"/>
          </w:divBdr>
          <w:divsChild>
            <w:div w:id="1001204437">
              <w:marLeft w:val="0"/>
              <w:marRight w:val="0"/>
              <w:marTop w:val="0"/>
              <w:marBottom w:val="240"/>
              <w:divBdr>
                <w:top w:val="none" w:sz="0" w:space="0" w:color="auto"/>
                <w:left w:val="none" w:sz="0" w:space="0" w:color="auto"/>
                <w:bottom w:val="none" w:sz="0" w:space="0" w:color="auto"/>
                <w:right w:val="none" w:sz="0" w:space="0" w:color="auto"/>
              </w:divBdr>
            </w:div>
            <w:div w:id="829713726">
              <w:marLeft w:val="0"/>
              <w:marRight w:val="0"/>
              <w:marTop w:val="0"/>
              <w:marBottom w:val="240"/>
              <w:divBdr>
                <w:top w:val="none" w:sz="0" w:space="0" w:color="auto"/>
                <w:left w:val="none" w:sz="0" w:space="0" w:color="auto"/>
                <w:bottom w:val="none" w:sz="0" w:space="0" w:color="auto"/>
                <w:right w:val="none" w:sz="0" w:space="0" w:color="auto"/>
              </w:divBdr>
            </w:div>
            <w:div w:id="516817826">
              <w:marLeft w:val="0"/>
              <w:marRight w:val="0"/>
              <w:marTop w:val="0"/>
              <w:marBottom w:val="240"/>
              <w:divBdr>
                <w:top w:val="none" w:sz="0" w:space="0" w:color="auto"/>
                <w:left w:val="none" w:sz="0" w:space="0" w:color="auto"/>
                <w:bottom w:val="none" w:sz="0" w:space="0" w:color="auto"/>
                <w:right w:val="none" w:sz="0" w:space="0" w:color="auto"/>
              </w:divBdr>
            </w:div>
            <w:div w:id="1428310446">
              <w:marLeft w:val="0"/>
              <w:marRight w:val="0"/>
              <w:marTop w:val="0"/>
              <w:marBottom w:val="240"/>
              <w:divBdr>
                <w:top w:val="none" w:sz="0" w:space="0" w:color="auto"/>
                <w:left w:val="none" w:sz="0" w:space="0" w:color="auto"/>
                <w:bottom w:val="none" w:sz="0" w:space="0" w:color="auto"/>
                <w:right w:val="none" w:sz="0" w:space="0" w:color="auto"/>
              </w:divBdr>
            </w:div>
            <w:div w:id="1201017923">
              <w:marLeft w:val="0"/>
              <w:marRight w:val="0"/>
              <w:marTop w:val="0"/>
              <w:marBottom w:val="240"/>
              <w:divBdr>
                <w:top w:val="none" w:sz="0" w:space="0" w:color="auto"/>
                <w:left w:val="none" w:sz="0" w:space="0" w:color="auto"/>
                <w:bottom w:val="none" w:sz="0" w:space="0" w:color="auto"/>
                <w:right w:val="none" w:sz="0" w:space="0" w:color="auto"/>
              </w:divBdr>
            </w:div>
            <w:div w:id="1805005154">
              <w:marLeft w:val="0"/>
              <w:marRight w:val="0"/>
              <w:marTop w:val="0"/>
              <w:marBottom w:val="240"/>
              <w:divBdr>
                <w:top w:val="none" w:sz="0" w:space="0" w:color="auto"/>
                <w:left w:val="none" w:sz="0" w:space="0" w:color="auto"/>
                <w:bottom w:val="none" w:sz="0" w:space="0" w:color="auto"/>
                <w:right w:val="none" w:sz="0" w:space="0" w:color="auto"/>
              </w:divBdr>
            </w:div>
            <w:div w:id="230313423">
              <w:marLeft w:val="0"/>
              <w:marRight w:val="0"/>
              <w:marTop w:val="0"/>
              <w:marBottom w:val="240"/>
              <w:divBdr>
                <w:top w:val="none" w:sz="0" w:space="0" w:color="auto"/>
                <w:left w:val="none" w:sz="0" w:space="0" w:color="auto"/>
                <w:bottom w:val="none" w:sz="0" w:space="0" w:color="auto"/>
                <w:right w:val="none" w:sz="0" w:space="0" w:color="auto"/>
              </w:divBdr>
            </w:div>
            <w:div w:id="223369440">
              <w:marLeft w:val="0"/>
              <w:marRight w:val="0"/>
              <w:marTop w:val="0"/>
              <w:marBottom w:val="240"/>
              <w:divBdr>
                <w:top w:val="none" w:sz="0" w:space="0" w:color="auto"/>
                <w:left w:val="none" w:sz="0" w:space="0" w:color="auto"/>
                <w:bottom w:val="none" w:sz="0" w:space="0" w:color="auto"/>
                <w:right w:val="none" w:sz="0" w:space="0" w:color="auto"/>
              </w:divBdr>
            </w:div>
            <w:div w:id="711075391">
              <w:marLeft w:val="0"/>
              <w:marRight w:val="0"/>
              <w:marTop w:val="0"/>
              <w:marBottom w:val="240"/>
              <w:divBdr>
                <w:top w:val="none" w:sz="0" w:space="0" w:color="auto"/>
                <w:left w:val="none" w:sz="0" w:space="0" w:color="auto"/>
                <w:bottom w:val="none" w:sz="0" w:space="0" w:color="auto"/>
                <w:right w:val="none" w:sz="0" w:space="0" w:color="auto"/>
              </w:divBdr>
            </w:div>
            <w:div w:id="1070344891">
              <w:marLeft w:val="0"/>
              <w:marRight w:val="0"/>
              <w:marTop w:val="0"/>
              <w:marBottom w:val="240"/>
              <w:divBdr>
                <w:top w:val="none" w:sz="0" w:space="0" w:color="auto"/>
                <w:left w:val="none" w:sz="0" w:space="0" w:color="auto"/>
                <w:bottom w:val="none" w:sz="0" w:space="0" w:color="auto"/>
                <w:right w:val="none" w:sz="0" w:space="0" w:color="auto"/>
              </w:divBdr>
            </w:div>
            <w:div w:id="1356930940">
              <w:marLeft w:val="0"/>
              <w:marRight w:val="0"/>
              <w:marTop w:val="0"/>
              <w:marBottom w:val="240"/>
              <w:divBdr>
                <w:top w:val="none" w:sz="0" w:space="0" w:color="auto"/>
                <w:left w:val="none" w:sz="0" w:space="0" w:color="auto"/>
                <w:bottom w:val="none" w:sz="0" w:space="0" w:color="auto"/>
                <w:right w:val="none" w:sz="0" w:space="0" w:color="auto"/>
              </w:divBdr>
            </w:div>
            <w:div w:id="1525826351">
              <w:marLeft w:val="0"/>
              <w:marRight w:val="0"/>
              <w:marTop w:val="0"/>
              <w:marBottom w:val="240"/>
              <w:divBdr>
                <w:top w:val="none" w:sz="0" w:space="0" w:color="auto"/>
                <w:left w:val="none" w:sz="0" w:space="0" w:color="auto"/>
                <w:bottom w:val="none" w:sz="0" w:space="0" w:color="auto"/>
                <w:right w:val="none" w:sz="0" w:space="0" w:color="auto"/>
              </w:divBdr>
            </w:div>
            <w:div w:id="230116811">
              <w:marLeft w:val="0"/>
              <w:marRight w:val="0"/>
              <w:marTop w:val="0"/>
              <w:marBottom w:val="240"/>
              <w:divBdr>
                <w:top w:val="none" w:sz="0" w:space="0" w:color="auto"/>
                <w:left w:val="none" w:sz="0" w:space="0" w:color="auto"/>
                <w:bottom w:val="none" w:sz="0" w:space="0" w:color="auto"/>
                <w:right w:val="none" w:sz="0" w:space="0" w:color="auto"/>
              </w:divBdr>
            </w:div>
            <w:div w:id="1960061325">
              <w:marLeft w:val="0"/>
              <w:marRight w:val="0"/>
              <w:marTop w:val="0"/>
              <w:marBottom w:val="240"/>
              <w:divBdr>
                <w:top w:val="none" w:sz="0" w:space="0" w:color="auto"/>
                <w:left w:val="none" w:sz="0" w:space="0" w:color="auto"/>
                <w:bottom w:val="none" w:sz="0" w:space="0" w:color="auto"/>
                <w:right w:val="none" w:sz="0" w:space="0" w:color="auto"/>
              </w:divBdr>
            </w:div>
            <w:div w:id="732776505">
              <w:marLeft w:val="0"/>
              <w:marRight w:val="0"/>
              <w:marTop w:val="0"/>
              <w:marBottom w:val="240"/>
              <w:divBdr>
                <w:top w:val="none" w:sz="0" w:space="0" w:color="auto"/>
                <w:left w:val="none" w:sz="0" w:space="0" w:color="auto"/>
                <w:bottom w:val="none" w:sz="0" w:space="0" w:color="auto"/>
                <w:right w:val="none" w:sz="0" w:space="0" w:color="auto"/>
              </w:divBdr>
            </w:div>
            <w:div w:id="1489899420">
              <w:marLeft w:val="0"/>
              <w:marRight w:val="0"/>
              <w:marTop w:val="0"/>
              <w:marBottom w:val="240"/>
              <w:divBdr>
                <w:top w:val="none" w:sz="0" w:space="0" w:color="auto"/>
                <w:left w:val="none" w:sz="0" w:space="0" w:color="auto"/>
                <w:bottom w:val="none" w:sz="0" w:space="0" w:color="auto"/>
                <w:right w:val="none" w:sz="0" w:space="0" w:color="auto"/>
              </w:divBdr>
            </w:div>
            <w:div w:id="1478454849">
              <w:marLeft w:val="0"/>
              <w:marRight w:val="0"/>
              <w:marTop w:val="0"/>
              <w:marBottom w:val="240"/>
              <w:divBdr>
                <w:top w:val="none" w:sz="0" w:space="0" w:color="auto"/>
                <w:left w:val="none" w:sz="0" w:space="0" w:color="auto"/>
                <w:bottom w:val="none" w:sz="0" w:space="0" w:color="auto"/>
                <w:right w:val="none" w:sz="0" w:space="0" w:color="auto"/>
              </w:divBdr>
            </w:div>
            <w:div w:id="1831215901">
              <w:marLeft w:val="0"/>
              <w:marRight w:val="0"/>
              <w:marTop w:val="0"/>
              <w:marBottom w:val="240"/>
              <w:divBdr>
                <w:top w:val="none" w:sz="0" w:space="0" w:color="auto"/>
                <w:left w:val="none" w:sz="0" w:space="0" w:color="auto"/>
                <w:bottom w:val="none" w:sz="0" w:space="0" w:color="auto"/>
                <w:right w:val="none" w:sz="0" w:space="0" w:color="auto"/>
              </w:divBdr>
            </w:div>
            <w:div w:id="675618043">
              <w:marLeft w:val="0"/>
              <w:marRight w:val="0"/>
              <w:marTop w:val="0"/>
              <w:marBottom w:val="240"/>
              <w:divBdr>
                <w:top w:val="none" w:sz="0" w:space="0" w:color="auto"/>
                <w:left w:val="none" w:sz="0" w:space="0" w:color="auto"/>
                <w:bottom w:val="none" w:sz="0" w:space="0" w:color="auto"/>
                <w:right w:val="none" w:sz="0" w:space="0" w:color="auto"/>
              </w:divBdr>
            </w:div>
            <w:div w:id="1237352332">
              <w:marLeft w:val="0"/>
              <w:marRight w:val="0"/>
              <w:marTop w:val="0"/>
              <w:marBottom w:val="240"/>
              <w:divBdr>
                <w:top w:val="none" w:sz="0" w:space="0" w:color="auto"/>
                <w:left w:val="none" w:sz="0" w:space="0" w:color="auto"/>
                <w:bottom w:val="none" w:sz="0" w:space="0" w:color="auto"/>
                <w:right w:val="none" w:sz="0" w:space="0" w:color="auto"/>
              </w:divBdr>
            </w:div>
            <w:div w:id="1085229190">
              <w:marLeft w:val="0"/>
              <w:marRight w:val="0"/>
              <w:marTop w:val="0"/>
              <w:marBottom w:val="240"/>
              <w:divBdr>
                <w:top w:val="none" w:sz="0" w:space="0" w:color="auto"/>
                <w:left w:val="none" w:sz="0" w:space="0" w:color="auto"/>
                <w:bottom w:val="none" w:sz="0" w:space="0" w:color="auto"/>
                <w:right w:val="none" w:sz="0" w:space="0" w:color="auto"/>
              </w:divBdr>
            </w:div>
            <w:div w:id="1341544216">
              <w:marLeft w:val="0"/>
              <w:marRight w:val="0"/>
              <w:marTop w:val="0"/>
              <w:marBottom w:val="240"/>
              <w:divBdr>
                <w:top w:val="none" w:sz="0" w:space="0" w:color="auto"/>
                <w:left w:val="none" w:sz="0" w:space="0" w:color="auto"/>
                <w:bottom w:val="none" w:sz="0" w:space="0" w:color="auto"/>
                <w:right w:val="none" w:sz="0" w:space="0" w:color="auto"/>
              </w:divBdr>
            </w:div>
            <w:div w:id="1339230210">
              <w:marLeft w:val="0"/>
              <w:marRight w:val="0"/>
              <w:marTop w:val="0"/>
              <w:marBottom w:val="240"/>
              <w:divBdr>
                <w:top w:val="none" w:sz="0" w:space="0" w:color="auto"/>
                <w:left w:val="none" w:sz="0" w:space="0" w:color="auto"/>
                <w:bottom w:val="none" w:sz="0" w:space="0" w:color="auto"/>
                <w:right w:val="none" w:sz="0" w:space="0" w:color="auto"/>
              </w:divBdr>
            </w:div>
            <w:div w:id="1010643686">
              <w:marLeft w:val="0"/>
              <w:marRight w:val="0"/>
              <w:marTop w:val="0"/>
              <w:marBottom w:val="240"/>
              <w:divBdr>
                <w:top w:val="none" w:sz="0" w:space="0" w:color="auto"/>
                <w:left w:val="none" w:sz="0" w:space="0" w:color="auto"/>
                <w:bottom w:val="none" w:sz="0" w:space="0" w:color="auto"/>
                <w:right w:val="none" w:sz="0" w:space="0" w:color="auto"/>
              </w:divBdr>
            </w:div>
            <w:div w:id="1100954806">
              <w:marLeft w:val="0"/>
              <w:marRight w:val="0"/>
              <w:marTop w:val="0"/>
              <w:marBottom w:val="240"/>
              <w:divBdr>
                <w:top w:val="none" w:sz="0" w:space="0" w:color="auto"/>
                <w:left w:val="none" w:sz="0" w:space="0" w:color="auto"/>
                <w:bottom w:val="none" w:sz="0" w:space="0" w:color="auto"/>
                <w:right w:val="none" w:sz="0" w:space="0" w:color="auto"/>
              </w:divBdr>
            </w:div>
            <w:div w:id="667633826">
              <w:marLeft w:val="0"/>
              <w:marRight w:val="0"/>
              <w:marTop w:val="0"/>
              <w:marBottom w:val="240"/>
              <w:divBdr>
                <w:top w:val="none" w:sz="0" w:space="0" w:color="auto"/>
                <w:left w:val="none" w:sz="0" w:space="0" w:color="auto"/>
                <w:bottom w:val="none" w:sz="0" w:space="0" w:color="auto"/>
                <w:right w:val="none" w:sz="0" w:space="0" w:color="auto"/>
              </w:divBdr>
            </w:div>
            <w:div w:id="121113828">
              <w:marLeft w:val="0"/>
              <w:marRight w:val="0"/>
              <w:marTop w:val="0"/>
              <w:marBottom w:val="240"/>
              <w:divBdr>
                <w:top w:val="none" w:sz="0" w:space="0" w:color="auto"/>
                <w:left w:val="none" w:sz="0" w:space="0" w:color="auto"/>
                <w:bottom w:val="none" w:sz="0" w:space="0" w:color="auto"/>
                <w:right w:val="none" w:sz="0" w:space="0" w:color="auto"/>
              </w:divBdr>
            </w:div>
            <w:div w:id="172191309">
              <w:marLeft w:val="0"/>
              <w:marRight w:val="0"/>
              <w:marTop w:val="0"/>
              <w:marBottom w:val="240"/>
              <w:divBdr>
                <w:top w:val="none" w:sz="0" w:space="0" w:color="auto"/>
                <w:left w:val="none" w:sz="0" w:space="0" w:color="auto"/>
                <w:bottom w:val="none" w:sz="0" w:space="0" w:color="auto"/>
                <w:right w:val="none" w:sz="0" w:space="0" w:color="auto"/>
              </w:divBdr>
            </w:div>
            <w:div w:id="520898767">
              <w:marLeft w:val="0"/>
              <w:marRight w:val="0"/>
              <w:marTop w:val="0"/>
              <w:marBottom w:val="240"/>
              <w:divBdr>
                <w:top w:val="none" w:sz="0" w:space="0" w:color="auto"/>
                <w:left w:val="none" w:sz="0" w:space="0" w:color="auto"/>
                <w:bottom w:val="none" w:sz="0" w:space="0" w:color="auto"/>
                <w:right w:val="none" w:sz="0" w:space="0" w:color="auto"/>
              </w:divBdr>
            </w:div>
            <w:div w:id="1273633562">
              <w:marLeft w:val="0"/>
              <w:marRight w:val="0"/>
              <w:marTop w:val="0"/>
              <w:marBottom w:val="240"/>
              <w:divBdr>
                <w:top w:val="none" w:sz="0" w:space="0" w:color="auto"/>
                <w:left w:val="none" w:sz="0" w:space="0" w:color="auto"/>
                <w:bottom w:val="none" w:sz="0" w:space="0" w:color="auto"/>
                <w:right w:val="none" w:sz="0" w:space="0" w:color="auto"/>
              </w:divBdr>
            </w:div>
            <w:div w:id="1071654015">
              <w:marLeft w:val="0"/>
              <w:marRight w:val="0"/>
              <w:marTop w:val="0"/>
              <w:marBottom w:val="240"/>
              <w:divBdr>
                <w:top w:val="none" w:sz="0" w:space="0" w:color="auto"/>
                <w:left w:val="none" w:sz="0" w:space="0" w:color="auto"/>
                <w:bottom w:val="none" w:sz="0" w:space="0" w:color="auto"/>
                <w:right w:val="none" w:sz="0" w:space="0" w:color="auto"/>
              </w:divBdr>
            </w:div>
            <w:div w:id="794061035">
              <w:marLeft w:val="0"/>
              <w:marRight w:val="0"/>
              <w:marTop w:val="0"/>
              <w:marBottom w:val="240"/>
              <w:divBdr>
                <w:top w:val="none" w:sz="0" w:space="0" w:color="auto"/>
                <w:left w:val="none" w:sz="0" w:space="0" w:color="auto"/>
                <w:bottom w:val="none" w:sz="0" w:space="0" w:color="auto"/>
                <w:right w:val="none" w:sz="0" w:space="0" w:color="auto"/>
              </w:divBdr>
            </w:div>
            <w:div w:id="639501244">
              <w:marLeft w:val="0"/>
              <w:marRight w:val="0"/>
              <w:marTop w:val="0"/>
              <w:marBottom w:val="240"/>
              <w:divBdr>
                <w:top w:val="none" w:sz="0" w:space="0" w:color="auto"/>
                <w:left w:val="none" w:sz="0" w:space="0" w:color="auto"/>
                <w:bottom w:val="none" w:sz="0" w:space="0" w:color="auto"/>
                <w:right w:val="none" w:sz="0" w:space="0" w:color="auto"/>
              </w:divBdr>
            </w:div>
            <w:div w:id="1008749447">
              <w:marLeft w:val="0"/>
              <w:marRight w:val="0"/>
              <w:marTop w:val="0"/>
              <w:marBottom w:val="240"/>
              <w:divBdr>
                <w:top w:val="none" w:sz="0" w:space="0" w:color="auto"/>
                <w:left w:val="none" w:sz="0" w:space="0" w:color="auto"/>
                <w:bottom w:val="none" w:sz="0" w:space="0" w:color="auto"/>
                <w:right w:val="none" w:sz="0" w:space="0" w:color="auto"/>
              </w:divBdr>
            </w:div>
            <w:div w:id="395518624">
              <w:marLeft w:val="0"/>
              <w:marRight w:val="0"/>
              <w:marTop w:val="0"/>
              <w:marBottom w:val="240"/>
              <w:divBdr>
                <w:top w:val="none" w:sz="0" w:space="0" w:color="auto"/>
                <w:left w:val="none" w:sz="0" w:space="0" w:color="auto"/>
                <w:bottom w:val="none" w:sz="0" w:space="0" w:color="auto"/>
                <w:right w:val="none" w:sz="0" w:space="0" w:color="auto"/>
              </w:divBdr>
            </w:div>
            <w:div w:id="1741904214">
              <w:marLeft w:val="0"/>
              <w:marRight w:val="0"/>
              <w:marTop w:val="0"/>
              <w:marBottom w:val="240"/>
              <w:divBdr>
                <w:top w:val="none" w:sz="0" w:space="0" w:color="auto"/>
                <w:left w:val="none" w:sz="0" w:space="0" w:color="auto"/>
                <w:bottom w:val="none" w:sz="0" w:space="0" w:color="auto"/>
                <w:right w:val="none" w:sz="0" w:space="0" w:color="auto"/>
              </w:divBdr>
            </w:div>
            <w:div w:id="1521622754">
              <w:marLeft w:val="0"/>
              <w:marRight w:val="0"/>
              <w:marTop w:val="0"/>
              <w:marBottom w:val="240"/>
              <w:divBdr>
                <w:top w:val="none" w:sz="0" w:space="0" w:color="auto"/>
                <w:left w:val="none" w:sz="0" w:space="0" w:color="auto"/>
                <w:bottom w:val="none" w:sz="0" w:space="0" w:color="auto"/>
                <w:right w:val="none" w:sz="0" w:space="0" w:color="auto"/>
              </w:divBdr>
            </w:div>
            <w:div w:id="1309703837">
              <w:marLeft w:val="0"/>
              <w:marRight w:val="0"/>
              <w:marTop w:val="0"/>
              <w:marBottom w:val="240"/>
              <w:divBdr>
                <w:top w:val="none" w:sz="0" w:space="0" w:color="auto"/>
                <w:left w:val="none" w:sz="0" w:space="0" w:color="auto"/>
                <w:bottom w:val="none" w:sz="0" w:space="0" w:color="auto"/>
                <w:right w:val="none" w:sz="0" w:space="0" w:color="auto"/>
              </w:divBdr>
            </w:div>
            <w:div w:id="1861360385">
              <w:marLeft w:val="0"/>
              <w:marRight w:val="0"/>
              <w:marTop w:val="0"/>
              <w:marBottom w:val="240"/>
              <w:divBdr>
                <w:top w:val="none" w:sz="0" w:space="0" w:color="auto"/>
                <w:left w:val="none" w:sz="0" w:space="0" w:color="auto"/>
                <w:bottom w:val="none" w:sz="0" w:space="0" w:color="auto"/>
                <w:right w:val="none" w:sz="0" w:space="0" w:color="auto"/>
              </w:divBdr>
            </w:div>
            <w:div w:id="2093965803">
              <w:marLeft w:val="0"/>
              <w:marRight w:val="0"/>
              <w:marTop w:val="0"/>
              <w:marBottom w:val="240"/>
              <w:divBdr>
                <w:top w:val="none" w:sz="0" w:space="0" w:color="auto"/>
                <w:left w:val="none" w:sz="0" w:space="0" w:color="auto"/>
                <w:bottom w:val="none" w:sz="0" w:space="0" w:color="auto"/>
                <w:right w:val="none" w:sz="0" w:space="0" w:color="auto"/>
              </w:divBdr>
            </w:div>
            <w:div w:id="560404960">
              <w:marLeft w:val="0"/>
              <w:marRight w:val="0"/>
              <w:marTop w:val="0"/>
              <w:marBottom w:val="240"/>
              <w:divBdr>
                <w:top w:val="none" w:sz="0" w:space="0" w:color="auto"/>
                <w:left w:val="none" w:sz="0" w:space="0" w:color="auto"/>
                <w:bottom w:val="none" w:sz="0" w:space="0" w:color="auto"/>
                <w:right w:val="none" w:sz="0" w:space="0" w:color="auto"/>
              </w:divBdr>
            </w:div>
            <w:div w:id="1115832861">
              <w:marLeft w:val="0"/>
              <w:marRight w:val="0"/>
              <w:marTop w:val="0"/>
              <w:marBottom w:val="240"/>
              <w:divBdr>
                <w:top w:val="none" w:sz="0" w:space="0" w:color="auto"/>
                <w:left w:val="none" w:sz="0" w:space="0" w:color="auto"/>
                <w:bottom w:val="none" w:sz="0" w:space="0" w:color="auto"/>
                <w:right w:val="none" w:sz="0" w:space="0" w:color="auto"/>
              </w:divBdr>
            </w:div>
            <w:div w:id="1851336908">
              <w:marLeft w:val="0"/>
              <w:marRight w:val="0"/>
              <w:marTop w:val="0"/>
              <w:marBottom w:val="240"/>
              <w:divBdr>
                <w:top w:val="none" w:sz="0" w:space="0" w:color="auto"/>
                <w:left w:val="none" w:sz="0" w:space="0" w:color="auto"/>
                <w:bottom w:val="none" w:sz="0" w:space="0" w:color="auto"/>
                <w:right w:val="none" w:sz="0" w:space="0" w:color="auto"/>
              </w:divBdr>
            </w:div>
            <w:div w:id="634916205">
              <w:marLeft w:val="0"/>
              <w:marRight w:val="0"/>
              <w:marTop w:val="0"/>
              <w:marBottom w:val="240"/>
              <w:divBdr>
                <w:top w:val="none" w:sz="0" w:space="0" w:color="auto"/>
                <w:left w:val="none" w:sz="0" w:space="0" w:color="auto"/>
                <w:bottom w:val="none" w:sz="0" w:space="0" w:color="auto"/>
                <w:right w:val="none" w:sz="0" w:space="0" w:color="auto"/>
              </w:divBdr>
            </w:div>
            <w:div w:id="486433622">
              <w:marLeft w:val="0"/>
              <w:marRight w:val="0"/>
              <w:marTop w:val="0"/>
              <w:marBottom w:val="240"/>
              <w:divBdr>
                <w:top w:val="none" w:sz="0" w:space="0" w:color="auto"/>
                <w:left w:val="none" w:sz="0" w:space="0" w:color="auto"/>
                <w:bottom w:val="none" w:sz="0" w:space="0" w:color="auto"/>
                <w:right w:val="none" w:sz="0" w:space="0" w:color="auto"/>
              </w:divBdr>
            </w:div>
            <w:div w:id="1998222314">
              <w:marLeft w:val="0"/>
              <w:marRight w:val="0"/>
              <w:marTop w:val="0"/>
              <w:marBottom w:val="240"/>
              <w:divBdr>
                <w:top w:val="none" w:sz="0" w:space="0" w:color="auto"/>
                <w:left w:val="none" w:sz="0" w:space="0" w:color="auto"/>
                <w:bottom w:val="none" w:sz="0" w:space="0" w:color="auto"/>
                <w:right w:val="none" w:sz="0" w:space="0" w:color="auto"/>
              </w:divBdr>
            </w:div>
            <w:div w:id="65226508">
              <w:marLeft w:val="0"/>
              <w:marRight w:val="0"/>
              <w:marTop w:val="0"/>
              <w:marBottom w:val="240"/>
              <w:divBdr>
                <w:top w:val="none" w:sz="0" w:space="0" w:color="auto"/>
                <w:left w:val="none" w:sz="0" w:space="0" w:color="auto"/>
                <w:bottom w:val="none" w:sz="0" w:space="0" w:color="auto"/>
                <w:right w:val="none" w:sz="0" w:space="0" w:color="auto"/>
              </w:divBdr>
            </w:div>
            <w:div w:id="1026909160">
              <w:marLeft w:val="0"/>
              <w:marRight w:val="0"/>
              <w:marTop w:val="0"/>
              <w:marBottom w:val="240"/>
              <w:divBdr>
                <w:top w:val="none" w:sz="0" w:space="0" w:color="auto"/>
                <w:left w:val="none" w:sz="0" w:space="0" w:color="auto"/>
                <w:bottom w:val="none" w:sz="0" w:space="0" w:color="auto"/>
                <w:right w:val="none" w:sz="0" w:space="0" w:color="auto"/>
              </w:divBdr>
            </w:div>
            <w:div w:id="1442064815">
              <w:marLeft w:val="0"/>
              <w:marRight w:val="0"/>
              <w:marTop w:val="0"/>
              <w:marBottom w:val="240"/>
              <w:divBdr>
                <w:top w:val="none" w:sz="0" w:space="0" w:color="auto"/>
                <w:left w:val="none" w:sz="0" w:space="0" w:color="auto"/>
                <w:bottom w:val="none" w:sz="0" w:space="0" w:color="auto"/>
                <w:right w:val="none" w:sz="0" w:space="0" w:color="auto"/>
              </w:divBdr>
            </w:div>
            <w:div w:id="712582075">
              <w:marLeft w:val="0"/>
              <w:marRight w:val="0"/>
              <w:marTop w:val="0"/>
              <w:marBottom w:val="240"/>
              <w:divBdr>
                <w:top w:val="none" w:sz="0" w:space="0" w:color="auto"/>
                <w:left w:val="none" w:sz="0" w:space="0" w:color="auto"/>
                <w:bottom w:val="none" w:sz="0" w:space="0" w:color="auto"/>
                <w:right w:val="none" w:sz="0" w:space="0" w:color="auto"/>
              </w:divBdr>
            </w:div>
            <w:div w:id="1296907068">
              <w:marLeft w:val="0"/>
              <w:marRight w:val="0"/>
              <w:marTop w:val="0"/>
              <w:marBottom w:val="240"/>
              <w:divBdr>
                <w:top w:val="none" w:sz="0" w:space="0" w:color="auto"/>
                <w:left w:val="none" w:sz="0" w:space="0" w:color="auto"/>
                <w:bottom w:val="none" w:sz="0" w:space="0" w:color="auto"/>
                <w:right w:val="none" w:sz="0" w:space="0" w:color="auto"/>
              </w:divBdr>
            </w:div>
            <w:div w:id="305937377">
              <w:marLeft w:val="0"/>
              <w:marRight w:val="0"/>
              <w:marTop w:val="0"/>
              <w:marBottom w:val="240"/>
              <w:divBdr>
                <w:top w:val="none" w:sz="0" w:space="0" w:color="auto"/>
                <w:left w:val="none" w:sz="0" w:space="0" w:color="auto"/>
                <w:bottom w:val="none" w:sz="0" w:space="0" w:color="auto"/>
                <w:right w:val="none" w:sz="0" w:space="0" w:color="auto"/>
              </w:divBdr>
            </w:div>
            <w:div w:id="1226068829">
              <w:marLeft w:val="0"/>
              <w:marRight w:val="0"/>
              <w:marTop w:val="0"/>
              <w:marBottom w:val="240"/>
              <w:divBdr>
                <w:top w:val="none" w:sz="0" w:space="0" w:color="auto"/>
                <w:left w:val="none" w:sz="0" w:space="0" w:color="auto"/>
                <w:bottom w:val="none" w:sz="0" w:space="0" w:color="auto"/>
                <w:right w:val="none" w:sz="0" w:space="0" w:color="auto"/>
              </w:divBdr>
            </w:div>
            <w:div w:id="1118598694">
              <w:marLeft w:val="0"/>
              <w:marRight w:val="0"/>
              <w:marTop w:val="0"/>
              <w:marBottom w:val="240"/>
              <w:divBdr>
                <w:top w:val="none" w:sz="0" w:space="0" w:color="auto"/>
                <w:left w:val="none" w:sz="0" w:space="0" w:color="auto"/>
                <w:bottom w:val="none" w:sz="0" w:space="0" w:color="auto"/>
                <w:right w:val="none" w:sz="0" w:space="0" w:color="auto"/>
              </w:divBdr>
            </w:div>
            <w:div w:id="719405343">
              <w:marLeft w:val="0"/>
              <w:marRight w:val="0"/>
              <w:marTop w:val="0"/>
              <w:marBottom w:val="240"/>
              <w:divBdr>
                <w:top w:val="none" w:sz="0" w:space="0" w:color="auto"/>
                <w:left w:val="none" w:sz="0" w:space="0" w:color="auto"/>
                <w:bottom w:val="none" w:sz="0" w:space="0" w:color="auto"/>
                <w:right w:val="none" w:sz="0" w:space="0" w:color="auto"/>
              </w:divBdr>
            </w:div>
            <w:div w:id="1332104575">
              <w:marLeft w:val="0"/>
              <w:marRight w:val="0"/>
              <w:marTop w:val="0"/>
              <w:marBottom w:val="240"/>
              <w:divBdr>
                <w:top w:val="none" w:sz="0" w:space="0" w:color="auto"/>
                <w:left w:val="none" w:sz="0" w:space="0" w:color="auto"/>
                <w:bottom w:val="none" w:sz="0" w:space="0" w:color="auto"/>
                <w:right w:val="none" w:sz="0" w:space="0" w:color="auto"/>
              </w:divBdr>
            </w:div>
            <w:div w:id="656999005">
              <w:marLeft w:val="0"/>
              <w:marRight w:val="0"/>
              <w:marTop w:val="0"/>
              <w:marBottom w:val="240"/>
              <w:divBdr>
                <w:top w:val="none" w:sz="0" w:space="0" w:color="auto"/>
                <w:left w:val="none" w:sz="0" w:space="0" w:color="auto"/>
                <w:bottom w:val="none" w:sz="0" w:space="0" w:color="auto"/>
                <w:right w:val="none" w:sz="0" w:space="0" w:color="auto"/>
              </w:divBdr>
            </w:div>
            <w:div w:id="584341706">
              <w:marLeft w:val="0"/>
              <w:marRight w:val="0"/>
              <w:marTop w:val="0"/>
              <w:marBottom w:val="240"/>
              <w:divBdr>
                <w:top w:val="none" w:sz="0" w:space="0" w:color="auto"/>
                <w:left w:val="none" w:sz="0" w:space="0" w:color="auto"/>
                <w:bottom w:val="none" w:sz="0" w:space="0" w:color="auto"/>
                <w:right w:val="none" w:sz="0" w:space="0" w:color="auto"/>
              </w:divBdr>
            </w:div>
            <w:div w:id="1722316558">
              <w:marLeft w:val="0"/>
              <w:marRight w:val="0"/>
              <w:marTop w:val="0"/>
              <w:marBottom w:val="240"/>
              <w:divBdr>
                <w:top w:val="none" w:sz="0" w:space="0" w:color="auto"/>
                <w:left w:val="none" w:sz="0" w:space="0" w:color="auto"/>
                <w:bottom w:val="none" w:sz="0" w:space="0" w:color="auto"/>
                <w:right w:val="none" w:sz="0" w:space="0" w:color="auto"/>
              </w:divBdr>
            </w:div>
            <w:div w:id="219292652">
              <w:marLeft w:val="0"/>
              <w:marRight w:val="0"/>
              <w:marTop w:val="0"/>
              <w:marBottom w:val="240"/>
              <w:divBdr>
                <w:top w:val="none" w:sz="0" w:space="0" w:color="auto"/>
                <w:left w:val="none" w:sz="0" w:space="0" w:color="auto"/>
                <w:bottom w:val="none" w:sz="0" w:space="0" w:color="auto"/>
                <w:right w:val="none" w:sz="0" w:space="0" w:color="auto"/>
              </w:divBdr>
            </w:div>
            <w:div w:id="635259244">
              <w:marLeft w:val="0"/>
              <w:marRight w:val="0"/>
              <w:marTop w:val="0"/>
              <w:marBottom w:val="240"/>
              <w:divBdr>
                <w:top w:val="none" w:sz="0" w:space="0" w:color="auto"/>
                <w:left w:val="none" w:sz="0" w:space="0" w:color="auto"/>
                <w:bottom w:val="none" w:sz="0" w:space="0" w:color="auto"/>
                <w:right w:val="none" w:sz="0" w:space="0" w:color="auto"/>
              </w:divBdr>
            </w:div>
            <w:div w:id="1405682974">
              <w:marLeft w:val="0"/>
              <w:marRight w:val="0"/>
              <w:marTop w:val="0"/>
              <w:marBottom w:val="240"/>
              <w:divBdr>
                <w:top w:val="none" w:sz="0" w:space="0" w:color="auto"/>
                <w:left w:val="none" w:sz="0" w:space="0" w:color="auto"/>
                <w:bottom w:val="none" w:sz="0" w:space="0" w:color="auto"/>
                <w:right w:val="none" w:sz="0" w:space="0" w:color="auto"/>
              </w:divBdr>
            </w:div>
            <w:div w:id="1324163286">
              <w:marLeft w:val="0"/>
              <w:marRight w:val="0"/>
              <w:marTop w:val="0"/>
              <w:marBottom w:val="240"/>
              <w:divBdr>
                <w:top w:val="none" w:sz="0" w:space="0" w:color="auto"/>
                <w:left w:val="none" w:sz="0" w:space="0" w:color="auto"/>
                <w:bottom w:val="none" w:sz="0" w:space="0" w:color="auto"/>
                <w:right w:val="none" w:sz="0" w:space="0" w:color="auto"/>
              </w:divBdr>
            </w:div>
            <w:div w:id="846093938">
              <w:marLeft w:val="0"/>
              <w:marRight w:val="0"/>
              <w:marTop w:val="0"/>
              <w:marBottom w:val="240"/>
              <w:divBdr>
                <w:top w:val="none" w:sz="0" w:space="0" w:color="auto"/>
                <w:left w:val="none" w:sz="0" w:space="0" w:color="auto"/>
                <w:bottom w:val="none" w:sz="0" w:space="0" w:color="auto"/>
                <w:right w:val="none" w:sz="0" w:space="0" w:color="auto"/>
              </w:divBdr>
            </w:div>
            <w:div w:id="1550994234">
              <w:marLeft w:val="0"/>
              <w:marRight w:val="0"/>
              <w:marTop w:val="0"/>
              <w:marBottom w:val="240"/>
              <w:divBdr>
                <w:top w:val="none" w:sz="0" w:space="0" w:color="auto"/>
                <w:left w:val="none" w:sz="0" w:space="0" w:color="auto"/>
                <w:bottom w:val="none" w:sz="0" w:space="0" w:color="auto"/>
                <w:right w:val="none" w:sz="0" w:space="0" w:color="auto"/>
              </w:divBdr>
            </w:div>
            <w:div w:id="112679133">
              <w:marLeft w:val="0"/>
              <w:marRight w:val="0"/>
              <w:marTop w:val="0"/>
              <w:marBottom w:val="240"/>
              <w:divBdr>
                <w:top w:val="none" w:sz="0" w:space="0" w:color="auto"/>
                <w:left w:val="none" w:sz="0" w:space="0" w:color="auto"/>
                <w:bottom w:val="none" w:sz="0" w:space="0" w:color="auto"/>
                <w:right w:val="none" w:sz="0" w:space="0" w:color="auto"/>
              </w:divBdr>
            </w:div>
            <w:div w:id="119511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6511">
      <w:bodyDiv w:val="1"/>
      <w:marLeft w:val="0"/>
      <w:marRight w:val="0"/>
      <w:marTop w:val="0"/>
      <w:marBottom w:val="0"/>
      <w:divBdr>
        <w:top w:val="none" w:sz="0" w:space="0" w:color="auto"/>
        <w:left w:val="none" w:sz="0" w:space="0" w:color="auto"/>
        <w:bottom w:val="none" w:sz="0" w:space="0" w:color="auto"/>
        <w:right w:val="none" w:sz="0" w:space="0" w:color="auto"/>
      </w:divBdr>
      <w:divsChild>
        <w:div w:id="1754811569">
          <w:marLeft w:val="480"/>
          <w:marRight w:val="0"/>
          <w:marTop w:val="0"/>
          <w:marBottom w:val="0"/>
          <w:divBdr>
            <w:top w:val="none" w:sz="0" w:space="0" w:color="auto"/>
            <w:left w:val="none" w:sz="0" w:space="0" w:color="auto"/>
            <w:bottom w:val="none" w:sz="0" w:space="0" w:color="auto"/>
            <w:right w:val="none" w:sz="0" w:space="0" w:color="auto"/>
          </w:divBdr>
          <w:divsChild>
            <w:div w:id="1524174680">
              <w:marLeft w:val="0"/>
              <w:marRight w:val="0"/>
              <w:marTop w:val="0"/>
              <w:marBottom w:val="240"/>
              <w:divBdr>
                <w:top w:val="none" w:sz="0" w:space="0" w:color="auto"/>
                <w:left w:val="none" w:sz="0" w:space="0" w:color="auto"/>
                <w:bottom w:val="none" w:sz="0" w:space="0" w:color="auto"/>
                <w:right w:val="none" w:sz="0" w:space="0" w:color="auto"/>
              </w:divBdr>
            </w:div>
            <w:div w:id="1007830356">
              <w:marLeft w:val="0"/>
              <w:marRight w:val="0"/>
              <w:marTop w:val="0"/>
              <w:marBottom w:val="240"/>
              <w:divBdr>
                <w:top w:val="none" w:sz="0" w:space="0" w:color="auto"/>
                <w:left w:val="none" w:sz="0" w:space="0" w:color="auto"/>
                <w:bottom w:val="none" w:sz="0" w:space="0" w:color="auto"/>
                <w:right w:val="none" w:sz="0" w:space="0" w:color="auto"/>
              </w:divBdr>
            </w:div>
            <w:div w:id="982735596">
              <w:marLeft w:val="0"/>
              <w:marRight w:val="0"/>
              <w:marTop w:val="0"/>
              <w:marBottom w:val="240"/>
              <w:divBdr>
                <w:top w:val="none" w:sz="0" w:space="0" w:color="auto"/>
                <w:left w:val="none" w:sz="0" w:space="0" w:color="auto"/>
                <w:bottom w:val="none" w:sz="0" w:space="0" w:color="auto"/>
                <w:right w:val="none" w:sz="0" w:space="0" w:color="auto"/>
              </w:divBdr>
            </w:div>
            <w:div w:id="649289809">
              <w:marLeft w:val="0"/>
              <w:marRight w:val="0"/>
              <w:marTop w:val="0"/>
              <w:marBottom w:val="240"/>
              <w:divBdr>
                <w:top w:val="none" w:sz="0" w:space="0" w:color="auto"/>
                <w:left w:val="none" w:sz="0" w:space="0" w:color="auto"/>
                <w:bottom w:val="none" w:sz="0" w:space="0" w:color="auto"/>
                <w:right w:val="none" w:sz="0" w:space="0" w:color="auto"/>
              </w:divBdr>
            </w:div>
            <w:div w:id="993024189">
              <w:marLeft w:val="0"/>
              <w:marRight w:val="0"/>
              <w:marTop w:val="0"/>
              <w:marBottom w:val="240"/>
              <w:divBdr>
                <w:top w:val="none" w:sz="0" w:space="0" w:color="auto"/>
                <w:left w:val="none" w:sz="0" w:space="0" w:color="auto"/>
                <w:bottom w:val="none" w:sz="0" w:space="0" w:color="auto"/>
                <w:right w:val="none" w:sz="0" w:space="0" w:color="auto"/>
              </w:divBdr>
            </w:div>
            <w:div w:id="1935698713">
              <w:marLeft w:val="0"/>
              <w:marRight w:val="0"/>
              <w:marTop w:val="0"/>
              <w:marBottom w:val="240"/>
              <w:divBdr>
                <w:top w:val="none" w:sz="0" w:space="0" w:color="auto"/>
                <w:left w:val="none" w:sz="0" w:space="0" w:color="auto"/>
                <w:bottom w:val="none" w:sz="0" w:space="0" w:color="auto"/>
                <w:right w:val="none" w:sz="0" w:space="0" w:color="auto"/>
              </w:divBdr>
            </w:div>
            <w:div w:id="1112240132">
              <w:marLeft w:val="0"/>
              <w:marRight w:val="0"/>
              <w:marTop w:val="0"/>
              <w:marBottom w:val="240"/>
              <w:divBdr>
                <w:top w:val="none" w:sz="0" w:space="0" w:color="auto"/>
                <w:left w:val="none" w:sz="0" w:space="0" w:color="auto"/>
                <w:bottom w:val="none" w:sz="0" w:space="0" w:color="auto"/>
                <w:right w:val="none" w:sz="0" w:space="0" w:color="auto"/>
              </w:divBdr>
            </w:div>
            <w:div w:id="1890148200">
              <w:marLeft w:val="0"/>
              <w:marRight w:val="0"/>
              <w:marTop w:val="0"/>
              <w:marBottom w:val="240"/>
              <w:divBdr>
                <w:top w:val="none" w:sz="0" w:space="0" w:color="auto"/>
                <w:left w:val="none" w:sz="0" w:space="0" w:color="auto"/>
                <w:bottom w:val="none" w:sz="0" w:space="0" w:color="auto"/>
                <w:right w:val="none" w:sz="0" w:space="0" w:color="auto"/>
              </w:divBdr>
            </w:div>
            <w:div w:id="881403064">
              <w:marLeft w:val="0"/>
              <w:marRight w:val="0"/>
              <w:marTop w:val="0"/>
              <w:marBottom w:val="240"/>
              <w:divBdr>
                <w:top w:val="none" w:sz="0" w:space="0" w:color="auto"/>
                <w:left w:val="none" w:sz="0" w:space="0" w:color="auto"/>
                <w:bottom w:val="none" w:sz="0" w:space="0" w:color="auto"/>
                <w:right w:val="none" w:sz="0" w:space="0" w:color="auto"/>
              </w:divBdr>
            </w:div>
            <w:div w:id="840705147">
              <w:marLeft w:val="0"/>
              <w:marRight w:val="0"/>
              <w:marTop w:val="0"/>
              <w:marBottom w:val="240"/>
              <w:divBdr>
                <w:top w:val="none" w:sz="0" w:space="0" w:color="auto"/>
                <w:left w:val="none" w:sz="0" w:space="0" w:color="auto"/>
                <w:bottom w:val="none" w:sz="0" w:space="0" w:color="auto"/>
                <w:right w:val="none" w:sz="0" w:space="0" w:color="auto"/>
              </w:divBdr>
            </w:div>
            <w:div w:id="546333115">
              <w:marLeft w:val="0"/>
              <w:marRight w:val="0"/>
              <w:marTop w:val="0"/>
              <w:marBottom w:val="240"/>
              <w:divBdr>
                <w:top w:val="none" w:sz="0" w:space="0" w:color="auto"/>
                <w:left w:val="none" w:sz="0" w:space="0" w:color="auto"/>
                <w:bottom w:val="none" w:sz="0" w:space="0" w:color="auto"/>
                <w:right w:val="none" w:sz="0" w:space="0" w:color="auto"/>
              </w:divBdr>
            </w:div>
            <w:div w:id="2005274499">
              <w:marLeft w:val="0"/>
              <w:marRight w:val="0"/>
              <w:marTop w:val="0"/>
              <w:marBottom w:val="240"/>
              <w:divBdr>
                <w:top w:val="none" w:sz="0" w:space="0" w:color="auto"/>
                <w:left w:val="none" w:sz="0" w:space="0" w:color="auto"/>
                <w:bottom w:val="none" w:sz="0" w:space="0" w:color="auto"/>
                <w:right w:val="none" w:sz="0" w:space="0" w:color="auto"/>
              </w:divBdr>
            </w:div>
            <w:div w:id="574440482">
              <w:marLeft w:val="0"/>
              <w:marRight w:val="0"/>
              <w:marTop w:val="0"/>
              <w:marBottom w:val="240"/>
              <w:divBdr>
                <w:top w:val="none" w:sz="0" w:space="0" w:color="auto"/>
                <w:left w:val="none" w:sz="0" w:space="0" w:color="auto"/>
                <w:bottom w:val="none" w:sz="0" w:space="0" w:color="auto"/>
                <w:right w:val="none" w:sz="0" w:space="0" w:color="auto"/>
              </w:divBdr>
            </w:div>
            <w:div w:id="1459176938">
              <w:marLeft w:val="0"/>
              <w:marRight w:val="0"/>
              <w:marTop w:val="0"/>
              <w:marBottom w:val="240"/>
              <w:divBdr>
                <w:top w:val="none" w:sz="0" w:space="0" w:color="auto"/>
                <w:left w:val="none" w:sz="0" w:space="0" w:color="auto"/>
                <w:bottom w:val="none" w:sz="0" w:space="0" w:color="auto"/>
                <w:right w:val="none" w:sz="0" w:space="0" w:color="auto"/>
              </w:divBdr>
            </w:div>
            <w:div w:id="780538857">
              <w:marLeft w:val="0"/>
              <w:marRight w:val="0"/>
              <w:marTop w:val="0"/>
              <w:marBottom w:val="240"/>
              <w:divBdr>
                <w:top w:val="none" w:sz="0" w:space="0" w:color="auto"/>
                <w:left w:val="none" w:sz="0" w:space="0" w:color="auto"/>
                <w:bottom w:val="none" w:sz="0" w:space="0" w:color="auto"/>
                <w:right w:val="none" w:sz="0" w:space="0" w:color="auto"/>
              </w:divBdr>
            </w:div>
            <w:div w:id="1478492926">
              <w:marLeft w:val="0"/>
              <w:marRight w:val="0"/>
              <w:marTop w:val="0"/>
              <w:marBottom w:val="240"/>
              <w:divBdr>
                <w:top w:val="none" w:sz="0" w:space="0" w:color="auto"/>
                <w:left w:val="none" w:sz="0" w:space="0" w:color="auto"/>
                <w:bottom w:val="none" w:sz="0" w:space="0" w:color="auto"/>
                <w:right w:val="none" w:sz="0" w:space="0" w:color="auto"/>
              </w:divBdr>
            </w:div>
            <w:div w:id="1262492371">
              <w:marLeft w:val="0"/>
              <w:marRight w:val="0"/>
              <w:marTop w:val="0"/>
              <w:marBottom w:val="240"/>
              <w:divBdr>
                <w:top w:val="none" w:sz="0" w:space="0" w:color="auto"/>
                <w:left w:val="none" w:sz="0" w:space="0" w:color="auto"/>
                <w:bottom w:val="none" w:sz="0" w:space="0" w:color="auto"/>
                <w:right w:val="none" w:sz="0" w:space="0" w:color="auto"/>
              </w:divBdr>
            </w:div>
            <w:div w:id="580986139">
              <w:marLeft w:val="0"/>
              <w:marRight w:val="0"/>
              <w:marTop w:val="0"/>
              <w:marBottom w:val="240"/>
              <w:divBdr>
                <w:top w:val="none" w:sz="0" w:space="0" w:color="auto"/>
                <w:left w:val="none" w:sz="0" w:space="0" w:color="auto"/>
                <w:bottom w:val="none" w:sz="0" w:space="0" w:color="auto"/>
                <w:right w:val="none" w:sz="0" w:space="0" w:color="auto"/>
              </w:divBdr>
            </w:div>
            <w:div w:id="255286214">
              <w:marLeft w:val="0"/>
              <w:marRight w:val="0"/>
              <w:marTop w:val="0"/>
              <w:marBottom w:val="240"/>
              <w:divBdr>
                <w:top w:val="none" w:sz="0" w:space="0" w:color="auto"/>
                <w:left w:val="none" w:sz="0" w:space="0" w:color="auto"/>
                <w:bottom w:val="none" w:sz="0" w:space="0" w:color="auto"/>
                <w:right w:val="none" w:sz="0" w:space="0" w:color="auto"/>
              </w:divBdr>
            </w:div>
            <w:div w:id="1865434267">
              <w:marLeft w:val="0"/>
              <w:marRight w:val="0"/>
              <w:marTop w:val="0"/>
              <w:marBottom w:val="240"/>
              <w:divBdr>
                <w:top w:val="none" w:sz="0" w:space="0" w:color="auto"/>
                <w:left w:val="none" w:sz="0" w:space="0" w:color="auto"/>
                <w:bottom w:val="none" w:sz="0" w:space="0" w:color="auto"/>
                <w:right w:val="none" w:sz="0" w:space="0" w:color="auto"/>
              </w:divBdr>
            </w:div>
            <w:div w:id="137841381">
              <w:marLeft w:val="0"/>
              <w:marRight w:val="0"/>
              <w:marTop w:val="0"/>
              <w:marBottom w:val="240"/>
              <w:divBdr>
                <w:top w:val="none" w:sz="0" w:space="0" w:color="auto"/>
                <w:left w:val="none" w:sz="0" w:space="0" w:color="auto"/>
                <w:bottom w:val="none" w:sz="0" w:space="0" w:color="auto"/>
                <w:right w:val="none" w:sz="0" w:space="0" w:color="auto"/>
              </w:divBdr>
            </w:div>
            <w:div w:id="1560895783">
              <w:marLeft w:val="0"/>
              <w:marRight w:val="0"/>
              <w:marTop w:val="0"/>
              <w:marBottom w:val="240"/>
              <w:divBdr>
                <w:top w:val="none" w:sz="0" w:space="0" w:color="auto"/>
                <w:left w:val="none" w:sz="0" w:space="0" w:color="auto"/>
                <w:bottom w:val="none" w:sz="0" w:space="0" w:color="auto"/>
                <w:right w:val="none" w:sz="0" w:space="0" w:color="auto"/>
              </w:divBdr>
            </w:div>
            <w:div w:id="748773764">
              <w:marLeft w:val="0"/>
              <w:marRight w:val="0"/>
              <w:marTop w:val="0"/>
              <w:marBottom w:val="240"/>
              <w:divBdr>
                <w:top w:val="none" w:sz="0" w:space="0" w:color="auto"/>
                <w:left w:val="none" w:sz="0" w:space="0" w:color="auto"/>
                <w:bottom w:val="none" w:sz="0" w:space="0" w:color="auto"/>
                <w:right w:val="none" w:sz="0" w:space="0" w:color="auto"/>
              </w:divBdr>
            </w:div>
            <w:div w:id="481583280">
              <w:marLeft w:val="0"/>
              <w:marRight w:val="0"/>
              <w:marTop w:val="0"/>
              <w:marBottom w:val="240"/>
              <w:divBdr>
                <w:top w:val="none" w:sz="0" w:space="0" w:color="auto"/>
                <w:left w:val="none" w:sz="0" w:space="0" w:color="auto"/>
                <w:bottom w:val="none" w:sz="0" w:space="0" w:color="auto"/>
                <w:right w:val="none" w:sz="0" w:space="0" w:color="auto"/>
              </w:divBdr>
            </w:div>
            <w:div w:id="1769810735">
              <w:marLeft w:val="0"/>
              <w:marRight w:val="0"/>
              <w:marTop w:val="0"/>
              <w:marBottom w:val="240"/>
              <w:divBdr>
                <w:top w:val="none" w:sz="0" w:space="0" w:color="auto"/>
                <w:left w:val="none" w:sz="0" w:space="0" w:color="auto"/>
                <w:bottom w:val="none" w:sz="0" w:space="0" w:color="auto"/>
                <w:right w:val="none" w:sz="0" w:space="0" w:color="auto"/>
              </w:divBdr>
            </w:div>
            <w:div w:id="1205484699">
              <w:marLeft w:val="0"/>
              <w:marRight w:val="0"/>
              <w:marTop w:val="0"/>
              <w:marBottom w:val="240"/>
              <w:divBdr>
                <w:top w:val="none" w:sz="0" w:space="0" w:color="auto"/>
                <w:left w:val="none" w:sz="0" w:space="0" w:color="auto"/>
                <w:bottom w:val="none" w:sz="0" w:space="0" w:color="auto"/>
                <w:right w:val="none" w:sz="0" w:space="0" w:color="auto"/>
              </w:divBdr>
            </w:div>
            <w:div w:id="667365714">
              <w:marLeft w:val="0"/>
              <w:marRight w:val="0"/>
              <w:marTop w:val="0"/>
              <w:marBottom w:val="240"/>
              <w:divBdr>
                <w:top w:val="none" w:sz="0" w:space="0" w:color="auto"/>
                <w:left w:val="none" w:sz="0" w:space="0" w:color="auto"/>
                <w:bottom w:val="none" w:sz="0" w:space="0" w:color="auto"/>
                <w:right w:val="none" w:sz="0" w:space="0" w:color="auto"/>
              </w:divBdr>
            </w:div>
            <w:div w:id="629479479">
              <w:marLeft w:val="0"/>
              <w:marRight w:val="0"/>
              <w:marTop w:val="0"/>
              <w:marBottom w:val="240"/>
              <w:divBdr>
                <w:top w:val="none" w:sz="0" w:space="0" w:color="auto"/>
                <w:left w:val="none" w:sz="0" w:space="0" w:color="auto"/>
                <w:bottom w:val="none" w:sz="0" w:space="0" w:color="auto"/>
                <w:right w:val="none" w:sz="0" w:space="0" w:color="auto"/>
              </w:divBdr>
            </w:div>
            <w:div w:id="162941959">
              <w:marLeft w:val="0"/>
              <w:marRight w:val="0"/>
              <w:marTop w:val="0"/>
              <w:marBottom w:val="240"/>
              <w:divBdr>
                <w:top w:val="none" w:sz="0" w:space="0" w:color="auto"/>
                <w:left w:val="none" w:sz="0" w:space="0" w:color="auto"/>
                <w:bottom w:val="none" w:sz="0" w:space="0" w:color="auto"/>
                <w:right w:val="none" w:sz="0" w:space="0" w:color="auto"/>
              </w:divBdr>
            </w:div>
            <w:div w:id="1085607628">
              <w:marLeft w:val="0"/>
              <w:marRight w:val="0"/>
              <w:marTop w:val="0"/>
              <w:marBottom w:val="240"/>
              <w:divBdr>
                <w:top w:val="none" w:sz="0" w:space="0" w:color="auto"/>
                <w:left w:val="none" w:sz="0" w:space="0" w:color="auto"/>
                <w:bottom w:val="none" w:sz="0" w:space="0" w:color="auto"/>
                <w:right w:val="none" w:sz="0" w:space="0" w:color="auto"/>
              </w:divBdr>
            </w:div>
            <w:div w:id="788204306">
              <w:marLeft w:val="0"/>
              <w:marRight w:val="0"/>
              <w:marTop w:val="0"/>
              <w:marBottom w:val="240"/>
              <w:divBdr>
                <w:top w:val="none" w:sz="0" w:space="0" w:color="auto"/>
                <w:left w:val="none" w:sz="0" w:space="0" w:color="auto"/>
                <w:bottom w:val="none" w:sz="0" w:space="0" w:color="auto"/>
                <w:right w:val="none" w:sz="0" w:space="0" w:color="auto"/>
              </w:divBdr>
            </w:div>
            <w:div w:id="1160928012">
              <w:marLeft w:val="0"/>
              <w:marRight w:val="0"/>
              <w:marTop w:val="0"/>
              <w:marBottom w:val="240"/>
              <w:divBdr>
                <w:top w:val="none" w:sz="0" w:space="0" w:color="auto"/>
                <w:left w:val="none" w:sz="0" w:space="0" w:color="auto"/>
                <w:bottom w:val="none" w:sz="0" w:space="0" w:color="auto"/>
                <w:right w:val="none" w:sz="0" w:space="0" w:color="auto"/>
              </w:divBdr>
            </w:div>
            <w:div w:id="144783039">
              <w:marLeft w:val="0"/>
              <w:marRight w:val="0"/>
              <w:marTop w:val="0"/>
              <w:marBottom w:val="240"/>
              <w:divBdr>
                <w:top w:val="none" w:sz="0" w:space="0" w:color="auto"/>
                <w:left w:val="none" w:sz="0" w:space="0" w:color="auto"/>
                <w:bottom w:val="none" w:sz="0" w:space="0" w:color="auto"/>
                <w:right w:val="none" w:sz="0" w:space="0" w:color="auto"/>
              </w:divBdr>
            </w:div>
            <w:div w:id="1616600546">
              <w:marLeft w:val="0"/>
              <w:marRight w:val="0"/>
              <w:marTop w:val="0"/>
              <w:marBottom w:val="240"/>
              <w:divBdr>
                <w:top w:val="none" w:sz="0" w:space="0" w:color="auto"/>
                <w:left w:val="none" w:sz="0" w:space="0" w:color="auto"/>
                <w:bottom w:val="none" w:sz="0" w:space="0" w:color="auto"/>
                <w:right w:val="none" w:sz="0" w:space="0" w:color="auto"/>
              </w:divBdr>
            </w:div>
            <w:div w:id="1367948725">
              <w:marLeft w:val="0"/>
              <w:marRight w:val="0"/>
              <w:marTop w:val="0"/>
              <w:marBottom w:val="240"/>
              <w:divBdr>
                <w:top w:val="none" w:sz="0" w:space="0" w:color="auto"/>
                <w:left w:val="none" w:sz="0" w:space="0" w:color="auto"/>
                <w:bottom w:val="none" w:sz="0" w:space="0" w:color="auto"/>
                <w:right w:val="none" w:sz="0" w:space="0" w:color="auto"/>
              </w:divBdr>
            </w:div>
            <w:div w:id="1403403551">
              <w:marLeft w:val="0"/>
              <w:marRight w:val="0"/>
              <w:marTop w:val="0"/>
              <w:marBottom w:val="240"/>
              <w:divBdr>
                <w:top w:val="none" w:sz="0" w:space="0" w:color="auto"/>
                <w:left w:val="none" w:sz="0" w:space="0" w:color="auto"/>
                <w:bottom w:val="none" w:sz="0" w:space="0" w:color="auto"/>
                <w:right w:val="none" w:sz="0" w:space="0" w:color="auto"/>
              </w:divBdr>
            </w:div>
            <w:div w:id="1686520909">
              <w:marLeft w:val="0"/>
              <w:marRight w:val="0"/>
              <w:marTop w:val="0"/>
              <w:marBottom w:val="240"/>
              <w:divBdr>
                <w:top w:val="none" w:sz="0" w:space="0" w:color="auto"/>
                <w:left w:val="none" w:sz="0" w:space="0" w:color="auto"/>
                <w:bottom w:val="none" w:sz="0" w:space="0" w:color="auto"/>
                <w:right w:val="none" w:sz="0" w:space="0" w:color="auto"/>
              </w:divBdr>
            </w:div>
            <w:div w:id="1672415052">
              <w:marLeft w:val="0"/>
              <w:marRight w:val="0"/>
              <w:marTop w:val="0"/>
              <w:marBottom w:val="240"/>
              <w:divBdr>
                <w:top w:val="none" w:sz="0" w:space="0" w:color="auto"/>
                <w:left w:val="none" w:sz="0" w:space="0" w:color="auto"/>
                <w:bottom w:val="none" w:sz="0" w:space="0" w:color="auto"/>
                <w:right w:val="none" w:sz="0" w:space="0" w:color="auto"/>
              </w:divBdr>
            </w:div>
            <w:div w:id="121535432">
              <w:marLeft w:val="0"/>
              <w:marRight w:val="0"/>
              <w:marTop w:val="0"/>
              <w:marBottom w:val="240"/>
              <w:divBdr>
                <w:top w:val="none" w:sz="0" w:space="0" w:color="auto"/>
                <w:left w:val="none" w:sz="0" w:space="0" w:color="auto"/>
                <w:bottom w:val="none" w:sz="0" w:space="0" w:color="auto"/>
                <w:right w:val="none" w:sz="0" w:space="0" w:color="auto"/>
              </w:divBdr>
            </w:div>
            <w:div w:id="1440686185">
              <w:marLeft w:val="0"/>
              <w:marRight w:val="0"/>
              <w:marTop w:val="0"/>
              <w:marBottom w:val="240"/>
              <w:divBdr>
                <w:top w:val="none" w:sz="0" w:space="0" w:color="auto"/>
                <w:left w:val="none" w:sz="0" w:space="0" w:color="auto"/>
                <w:bottom w:val="none" w:sz="0" w:space="0" w:color="auto"/>
                <w:right w:val="none" w:sz="0" w:space="0" w:color="auto"/>
              </w:divBdr>
            </w:div>
            <w:div w:id="2031909232">
              <w:marLeft w:val="0"/>
              <w:marRight w:val="0"/>
              <w:marTop w:val="0"/>
              <w:marBottom w:val="240"/>
              <w:divBdr>
                <w:top w:val="none" w:sz="0" w:space="0" w:color="auto"/>
                <w:left w:val="none" w:sz="0" w:space="0" w:color="auto"/>
                <w:bottom w:val="none" w:sz="0" w:space="0" w:color="auto"/>
                <w:right w:val="none" w:sz="0" w:space="0" w:color="auto"/>
              </w:divBdr>
            </w:div>
            <w:div w:id="1659919019">
              <w:marLeft w:val="0"/>
              <w:marRight w:val="0"/>
              <w:marTop w:val="0"/>
              <w:marBottom w:val="240"/>
              <w:divBdr>
                <w:top w:val="none" w:sz="0" w:space="0" w:color="auto"/>
                <w:left w:val="none" w:sz="0" w:space="0" w:color="auto"/>
                <w:bottom w:val="none" w:sz="0" w:space="0" w:color="auto"/>
                <w:right w:val="none" w:sz="0" w:space="0" w:color="auto"/>
              </w:divBdr>
            </w:div>
            <w:div w:id="2121414134">
              <w:marLeft w:val="0"/>
              <w:marRight w:val="0"/>
              <w:marTop w:val="0"/>
              <w:marBottom w:val="240"/>
              <w:divBdr>
                <w:top w:val="none" w:sz="0" w:space="0" w:color="auto"/>
                <w:left w:val="none" w:sz="0" w:space="0" w:color="auto"/>
                <w:bottom w:val="none" w:sz="0" w:space="0" w:color="auto"/>
                <w:right w:val="none" w:sz="0" w:space="0" w:color="auto"/>
              </w:divBdr>
            </w:div>
            <w:div w:id="982469441">
              <w:marLeft w:val="0"/>
              <w:marRight w:val="0"/>
              <w:marTop w:val="0"/>
              <w:marBottom w:val="240"/>
              <w:divBdr>
                <w:top w:val="none" w:sz="0" w:space="0" w:color="auto"/>
                <w:left w:val="none" w:sz="0" w:space="0" w:color="auto"/>
                <w:bottom w:val="none" w:sz="0" w:space="0" w:color="auto"/>
                <w:right w:val="none" w:sz="0" w:space="0" w:color="auto"/>
              </w:divBdr>
            </w:div>
            <w:div w:id="204759037">
              <w:marLeft w:val="0"/>
              <w:marRight w:val="0"/>
              <w:marTop w:val="0"/>
              <w:marBottom w:val="240"/>
              <w:divBdr>
                <w:top w:val="none" w:sz="0" w:space="0" w:color="auto"/>
                <w:left w:val="none" w:sz="0" w:space="0" w:color="auto"/>
                <w:bottom w:val="none" w:sz="0" w:space="0" w:color="auto"/>
                <w:right w:val="none" w:sz="0" w:space="0" w:color="auto"/>
              </w:divBdr>
            </w:div>
            <w:div w:id="346753811">
              <w:marLeft w:val="0"/>
              <w:marRight w:val="0"/>
              <w:marTop w:val="0"/>
              <w:marBottom w:val="240"/>
              <w:divBdr>
                <w:top w:val="none" w:sz="0" w:space="0" w:color="auto"/>
                <w:left w:val="none" w:sz="0" w:space="0" w:color="auto"/>
                <w:bottom w:val="none" w:sz="0" w:space="0" w:color="auto"/>
                <w:right w:val="none" w:sz="0" w:space="0" w:color="auto"/>
              </w:divBdr>
            </w:div>
            <w:div w:id="1390959626">
              <w:marLeft w:val="0"/>
              <w:marRight w:val="0"/>
              <w:marTop w:val="0"/>
              <w:marBottom w:val="240"/>
              <w:divBdr>
                <w:top w:val="none" w:sz="0" w:space="0" w:color="auto"/>
                <w:left w:val="none" w:sz="0" w:space="0" w:color="auto"/>
                <w:bottom w:val="none" w:sz="0" w:space="0" w:color="auto"/>
                <w:right w:val="none" w:sz="0" w:space="0" w:color="auto"/>
              </w:divBdr>
            </w:div>
            <w:div w:id="45883110">
              <w:marLeft w:val="0"/>
              <w:marRight w:val="0"/>
              <w:marTop w:val="0"/>
              <w:marBottom w:val="240"/>
              <w:divBdr>
                <w:top w:val="none" w:sz="0" w:space="0" w:color="auto"/>
                <w:left w:val="none" w:sz="0" w:space="0" w:color="auto"/>
                <w:bottom w:val="none" w:sz="0" w:space="0" w:color="auto"/>
                <w:right w:val="none" w:sz="0" w:space="0" w:color="auto"/>
              </w:divBdr>
            </w:div>
            <w:div w:id="1711029381">
              <w:marLeft w:val="0"/>
              <w:marRight w:val="0"/>
              <w:marTop w:val="0"/>
              <w:marBottom w:val="240"/>
              <w:divBdr>
                <w:top w:val="none" w:sz="0" w:space="0" w:color="auto"/>
                <w:left w:val="none" w:sz="0" w:space="0" w:color="auto"/>
                <w:bottom w:val="none" w:sz="0" w:space="0" w:color="auto"/>
                <w:right w:val="none" w:sz="0" w:space="0" w:color="auto"/>
              </w:divBdr>
            </w:div>
            <w:div w:id="1111316231">
              <w:marLeft w:val="0"/>
              <w:marRight w:val="0"/>
              <w:marTop w:val="0"/>
              <w:marBottom w:val="240"/>
              <w:divBdr>
                <w:top w:val="none" w:sz="0" w:space="0" w:color="auto"/>
                <w:left w:val="none" w:sz="0" w:space="0" w:color="auto"/>
                <w:bottom w:val="none" w:sz="0" w:space="0" w:color="auto"/>
                <w:right w:val="none" w:sz="0" w:space="0" w:color="auto"/>
              </w:divBdr>
            </w:div>
            <w:div w:id="1339506557">
              <w:marLeft w:val="0"/>
              <w:marRight w:val="0"/>
              <w:marTop w:val="0"/>
              <w:marBottom w:val="240"/>
              <w:divBdr>
                <w:top w:val="none" w:sz="0" w:space="0" w:color="auto"/>
                <w:left w:val="none" w:sz="0" w:space="0" w:color="auto"/>
                <w:bottom w:val="none" w:sz="0" w:space="0" w:color="auto"/>
                <w:right w:val="none" w:sz="0" w:space="0" w:color="auto"/>
              </w:divBdr>
            </w:div>
            <w:div w:id="840630582">
              <w:marLeft w:val="0"/>
              <w:marRight w:val="0"/>
              <w:marTop w:val="0"/>
              <w:marBottom w:val="240"/>
              <w:divBdr>
                <w:top w:val="none" w:sz="0" w:space="0" w:color="auto"/>
                <w:left w:val="none" w:sz="0" w:space="0" w:color="auto"/>
                <w:bottom w:val="none" w:sz="0" w:space="0" w:color="auto"/>
                <w:right w:val="none" w:sz="0" w:space="0" w:color="auto"/>
              </w:divBdr>
            </w:div>
            <w:div w:id="173812769">
              <w:marLeft w:val="0"/>
              <w:marRight w:val="0"/>
              <w:marTop w:val="0"/>
              <w:marBottom w:val="240"/>
              <w:divBdr>
                <w:top w:val="none" w:sz="0" w:space="0" w:color="auto"/>
                <w:left w:val="none" w:sz="0" w:space="0" w:color="auto"/>
                <w:bottom w:val="none" w:sz="0" w:space="0" w:color="auto"/>
                <w:right w:val="none" w:sz="0" w:space="0" w:color="auto"/>
              </w:divBdr>
            </w:div>
            <w:div w:id="2087535815">
              <w:marLeft w:val="0"/>
              <w:marRight w:val="0"/>
              <w:marTop w:val="0"/>
              <w:marBottom w:val="240"/>
              <w:divBdr>
                <w:top w:val="none" w:sz="0" w:space="0" w:color="auto"/>
                <w:left w:val="none" w:sz="0" w:space="0" w:color="auto"/>
                <w:bottom w:val="none" w:sz="0" w:space="0" w:color="auto"/>
                <w:right w:val="none" w:sz="0" w:space="0" w:color="auto"/>
              </w:divBdr>
            </w:div>
            <w:div w:id="426924468">
              <w:marLeft w:val="0"/>
              <w:marRight w:val="0"/>
              <w:marTop w:val="0"/>
              <w:marBottom w:val="240"/>
              <w:divBdr>
                <w:top w:val="none" w:sz="0" w:space="0" w:color="auto"/>
                <w:left w:val="none" w:sz="0" w:space="0" w:color="auto"/>
                <w:bottom w:val="none" w:sz="0" w:space="0" w:color="auto"/>
                <w:right w:val="none" w:sz="0" w:space="0" w:color="auto"/>
              </w:divBdr>
            </w:div>
            <w:div w:id="2035887846">
              <w:marLeft w:val="0"/>
              <w:marRight w:val="0"/>
              <w:marTop w:val="0"/>
              <w:marBottom w:val="240"/>
              <w:divBdr>
                <w:top w:val="none" w:sz="0" w:space="0" w:color="auto"/>
                <w:left w:val="none" w:sz="0" w:space="0" w:color="auto"/>
                <w:bottom w:val="none" w:sz="0" w:space="0" w:color="auto"/>
                <w:right w:val="none" w:sz="0" w:space="0" w:color="auto"/>
              </w:divBdr>
            </w:div>
            <w:div w:id="958995831">
              <w:marLeft w:val="0"/>
              <w:marRight w:val="0"/>
              <w:marTop w:val="0"/>
              <w:marBottom w:val="240"/>
              <w:divBdr>
                <w:top w:val="none" w:sz="0" w:space="0" w:color="auto"/>
                <w:left w:val="none" w:sz="0" w:space="0" w:color="auto"/>
                <w:bottom w:val="none" w:sz="0" w:space="0" w:color="auto"/>
                <w:right w:val="none" w:sz="0" w:space="0" w:color="auto"/>
              </w:divBdr>
            </w:div>
            <w:div w:id="1632712594">
              <w:marLeft w:val="0"/>
              <w:marRight w:val="0"/>
              <w:marTop w:val="0"/>
              <w:marBottom w:val="240"/>
              <w:divBdr>
                <w:top w:val="none" w:sz="0" w:space="0" w:color="auto"/>
                <w:left w:val="none" w:sz="0" w:space="0" w:color="auto"/>
                <w:bottom w:val="none" w:sz="0" w:space="0" w:color="auto"/>
                <w:right w:val="none" w:sz="0" w:space="0" w:color="auto"/>
              </w:divBdr>
            </w:div>
            <w:div w:id="1766606348">
              <w:marLeft w:val="0"/>
              <w:marRight w:val="0"/>
              <w:marTop w:val="0"/>
              <w:marBottom w:val="240"/>
              <w:divBdr>
                <w:top w:val="none" w:sz="0" w:space="0" w:color="auto"/>
                <w:left w:val="none" w:sz="0" w:space="0" w:color="auto"/>
                <w:bottom w:val="none" w:sz="0" w:space="0" w:color="auto"/>
                <w:right w:val="none" w:sz="0" w:space="0" w:color="auto"/>
              </w:divBdr>
            </w:div>
            <w:div w:id="1468468268">
              <w:marLeft w:val="0"/>
              <w:marRight w:val="0"/>
              <w:marTop w:val="0"/>
              <w:marBottom w:val="240"/>
              <w:divBdr>
                <w:top w:val="none" w:sz="0" w:space="0" w:color="auto"/>
                <w:left w:val="none" w:sz="0" w:space="0" w:color="auto"/>
                <w:bottom w:val="none" w:sz="0" w:space="0" w:color="auto"/>
                <w:right w:val="none" w:sz="0" w:space="0" w:color="auto"/>
              </w:divBdr>
            </w:div>
            <w:div w:id="1855995603">
              <w:marLeft w:val="0"/>
              <w:marRight w:val="0"/>
              <w:marTop w:val="0"/>
              <w:marBottom w:val="240"/>
              <w:divBdr>
                <w:top w:val="none" w:sz="0" w:space="0" w:color="auto"/>
                <w:left w:val="none" w:sz="0" w:space="0" w:color="auto"/>
                <w:bottom w:val="none" w:sz="0" w:space="0" w:color="auto"/>
                <w:right w:val="none" w:sz="0" w:space="0" w:color="auto"/>
              </w:divBdr>
            </w:div>
            <w:div w:id="986519876">
              <w:marLeft w:val="0"/>
              <w:marRight w:val="0"/>
              <w:marTop w:val="0"/>
              <w:marBottom w:val="240"/>
              <w:divBdr>
                <w:top w:val="none" w:sz="0" w:space="0" w:color="auto"/>
                <w:left w:val="none" w:sz="0" w:space="0" w:color="auto"/>
                <w:bottom w:val="none" w:sz="0" w:space="0" w:color="auto"/>
                <w:right w:val="none" w:sz="0" w:space="0" w:color="auto"/>
              </w:divBdr>
            </w:div>
            <w:div w:id="1564680857">
              <w:marLeft w:val="0"/>
              <w:marRight w:val="0"/>
              <w:marTop w:val="0"/>
              <w:marBottom w:val="240"/>
              <w:divBdr>
                <w:top w:val="none" w:sz="0" w:space="0" w:color="auto"/>
                <w:left w:val="none" w:sz="0" w:space="0" w:color="auto"/>
                <w:bottom w:val="none" w:sz="0" w:space="0" w:color="auto"/>
                <w:right w:val="none" w:sz="0" w:space="0" w:color="auto"/>
              </w:divBdr>
            </w:div>
            <w:div w:id="1367606027">
              <w:marLeft w:val="0"/>
              <w:marRight w:val="0"/>
              <w:marTop w:val="0"/>
              <w:marBottom w:val="240"/>
              <w:divBdr>
                <w:top w:val="none" w:sz="0" w:space="0" w:color="auto"/>
                <w:left w:val="none" w:sz="0" w:space="0" w:color="auto"/>
                <w:bottom w:val="none" w:sz="0" w:space="0" w:color="auto"/>
                <w:right w:val="none" w:sz="0" w:space="0" w:color="auto"/>
              </w:divBdr>
            </w:div>
            <w:div w:id="1237785002">
              <w:marLeft w:val="0"/>
              <w:marRight w:val="0"/>
              <w:marTop w:val="0"/>
              <w:marBottom w:val="240"/>
              <w:divBdr>
                <w:top w:val="none" w:sz="0" w:space="0" w:color="auto"/>
                <w:left w:val="none" w:sz="0" w:space="0" w:color="auto"/>
                <w:bottom w:val="none" w:sz="0" w:space="0" w:color="auto"/>
                <w:right w:val="none" w:sz="0" w:space="0" w:color="auto"/>
              </w:divBdr>
            </w:div>
            <w:div w:id="479230524">
              <w:marLeft w:val="0"/>
              <w:marRight w:val="0"/>
              <w:marTop w:val="0"/>
              <w:marBottom w:val="240"/>
              <w:divBdr>
                <w:top w:val="none" w:sz="0" w:space="0" w:color="auto"/>
                <w:left w:val="none" w:sz="0" w:space="0" w:color="auto"/>
                <w:bottom w:val="none" w:sz="0" w:space="0" w:color="auto"/>
                <w:right w:val="none" w:sz="0" w:space="0" w:color="auto"/>
              </w:divBdr>
            </w:div>
            <w:div w:id="192067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21770">
      <w:bodyDiv w:val="1"/>
      <w:marLeft w:val="0"/>
      <w:marRight w:val="0"/>
      <w:marTop w:val="0"/>
      <w:marBottom w:val="0"/>
      <w:divBdr>
        <w:top w:val="none" w:sz="0" w:space="0" w:color="auto"/>
        <w:left w:val="none" w:sz="0" w:space="0" w:color="auto"/>
        <w:bottom w:val="none" w:sz="0" w:space="0" w:color="auto"/>
        <w:right w:val="none" w:sz="0" w:space="0" w:color="auto"/>
      </w:divBdr>
      <w:divsChild>
        <w:div w:id="1314025979">
          <w:marLeft w:val="480"/>
          <w:marRight w:val="0"/>
          <w:marTop w:val="0"/>
          <w:marBottom w:val="0"/>
          <w:divBdr>
            <w:top w:val="none" w:sz="0" w:space="0" w:color="auto"/>
            <w:left w:val="none" w:sz="0" w:space="0" w:color="auto"/>
            <w:bottom w:val="none" w:sz="0" w:space="0" w:color="auto"/>
            <w:right w:val="none" w:sz="0" w:space="0" w:color="auto"/>
          </w:divBdr>
          <w:divsChild>
            <w:div w:id="1216890625">
              <w:marLeft w:val="0"/>
              <w:marRight w:val="0"/>
              <w:marTop w:val="0"/>
              <w:marBottom w:val="240"/>
              <w:divBdr>
                <w:top w:val="none" w:sz="0" w:space="0" w:color="auto"/>
                <w:left w:val="none" w:sz="0" w:space="0" w:color="auto"/>
                <w:bottom w:val="none" w:sz="0" w:space="0" w:color="auto"/>
                <w:right w:val="none" w:sz="0" w:space="0" w:color="auto"/>
              </w:divBdr>
            </w:div>
            <w:div w:id="431097211">
              <w:marLeft w:val="0"/>
              <w:marRight w:val="0"/>
              <w:marTop w:val="0"/>
              <w:marBottom w:val="240"/>
              <w:divBdr>
                <w:top w:val="none" w:sz="0" w:space="0" w:color="auto"/>
                <w:left w:val="none" w:sz="0" w:space="0" w:color="auto"/>
                <w:bottom w:val="none" w:sz="0" w:space="0" w:color="auto"/>
                <w:right w:val="none" w:sz="0" w:space="0" w:color="auto"/>
              </w:divBdr>
            </w:div>
            <w:div w:id="1374037723">
              <w:marLeft w:val="0"/>
              <w:marRight w:val="0"/>
              <w:marTop w:val="0"/>
              <w:marBottom w:val="240"/>
              <w:divBdr>
                <w:top w:val="none" w:sz="0" w:space="0" w:color="auto"/>
                <w:left w:val="none" w:sz="0" w:space="0" w:color="auto"/>
                <w:bottom w:val="none" w:sz="0" w:space="0" w:color="auto"/>
                <w:right w:val="none" w:sz="0" w:space="0" w:color="auto"/>
              </w:divBdr>
            </w:div>
            <w:div w:id="1094859082">
              <w:marLeft w:val="0"/>
              <w:marRight w:val="0"/>
              <w:marTop w:val="0"/>
              <w:marBottom w:val="240"/>
              <w:divBdr>
                <w:top w:val="none" w:sz="0" w:space="0" w:color="auto"/>
                <w:left w:val="none" w:sz="0" w:space="0" w:color="auto"/>
                <w:bottom w:val="none" w:sz="0" w:space="0" w:color="auto"/>
                <w:right w:val="none" w:sz="0" w:space="0" w:color="auto"/>
              </w:divBdr>
            </w:div>
            <w:div w:id="1422753227">
              <w:marLeft w:val="0"/>
              <w:marRight w:val="0"/>
              <w:marTop w:val="0"/>
              <w:marBottom w:val="240"/>
              <w:divBdr>
                <w:top w:val="none" w:sz="0" w:space="0" w:color="auto"/>
                <w:left w:val="none" w:sz="0" w:space="0" w:color="auto"/>
                <w:bottom w:val="none" w:sz="0" w:space="0" w:color="auto"/>
                <w:right w:val="none" w:sz="0" w:space="0" w:color="auto"/>
              </w:divBdr>
            </w:div>
            <w:div w:id="105469772">
              <w:marLeft w:val="0"/>
              <w:marRight w:val="0"/>
              <w:marTop w:val="0"/>
              <w:marBottom w:val="240"/>
              <w:divBdr>
                <w:top w:val="none" w:sz="0" w:space="0" w:color="auto"/>
                <w:left w:val="none" w:sz="0" w:space="0" w:color="auto"/>
                <w:bottom w:val="none" w:sz="0" w:space="0" w:color="auto"/>
                <w:right w:val="none" w:sz="0" w:space="0" w:color="auto"/>
              </w:divBdr>
            </w:div>
            <w:div w:id="491877015">
              <w:marLeft w:val="0"/>
              <w:marRight w:val="0"/>
              <w:marTop w:val="0"/>
              <w:marBottom w:val="240"/>
              <w:divBdr>
                <w:top w:val="none" w:sz="0" w:space="0" w:color="auto"/>
                <w:left w:val="none" w:sz="0" w:space="0" w:color="auto"/>
                <w:bottom w:val="none" w:sz="0" w:space="0" w:color="auto"/>
                <w:right w:val="none" w:sz="0" w:space="0" w:color="auto"/>
              </w:divBdr>
            </w:div>
            <w:div w:id="807474118">
              <w:marLeft w:val="0"/>
              <w:marRight w:val="0"/>
              <w:marTop w:val="0"/>
              <w:marBottom w:val="240"/>
              <w:divBdr>
                <w:top w:val="none" w:sz="0" w:space="0" w:color="auto"/>
                <w:left w:val="none" w:sz="0" w:space="0" w:color="auto"/>
                <w:bottom w:val="none" w:sz="0" w:space="0" w:color="auto"/>
                <w:right w:val="none" w:sz="0" w:space="0" w:color="auto"/>
              </w:divBdr>
            </w:div>
            <w:div w:id="472336964">
              <w:marLeft w:val="0"/>
              <w:marRight w:val="0"/>
              <w:marTop w:val="0"/>
              <w:marBottom w:val="240"/>
              <w:divBdr>
                <w:top w:val="none" w:sz="0" w:space="0" w:color="auto"/>
                <w:left w:val="none" w:sz="0" w:space="0" w:color="auto"/>
                <w:bottom w:val="none" w:sz="0" w:space="0" w:color="auto"/>
                <w:right w:val="none" w:sz="0" w:space="0" w:color="auto"/>
              </w:divBdr>
            </w:div>
            <w:div w:id="602759952">
              <w:marLeft w:val="0"/>
              <w:marRight w:val="0"/>
              <w:marTop w:val="0"/>
              <w:marBottom w:val="240"/>
              <w:divBdr>
                <w:top w:val="none" w:sz="0" w:space="0" w:color="auto"/>
                <w:left w:val="none" w:sz="0" w:space="0" w:color="auto"/>
                <w:bottom w:val="none" w:sz="0" w:space="0" w:color="auto"/>
                <w:right w:val="none" w:sz="0" w:space="0" w:color="auto"/>
              </w:divBdr>
            </w:div>
            <w:div w:id="2018068516">
              <w:marLeft w:val="0"/>
              <w:marRight w:val="0"/>
              <w:marTop w:val="0"/>
              <w:marBottom w:val="240"/>
              <w:divBdr>
                <w:top w:val="none" w:sz="0" w:space="0" w:color="auto"/>
                <w:left w:val="none" w:sz="0" w:space="0" w:color="auto"/>
                <w:bottom w:val="none" w:sz="0" w:space="0" w:color="auto"/>
                <w:right w:val="none" w:sz="0" w:space="0" w:color="auto"/>
              </w:divBdr>
            </w:div>
            <w:div w:id="470559720">
              <w:marLeft w:val="0"/>
              <w:marRight w:val="0"/>
              <w:marTop w:val="0"/>
              <w:marBottom w:val="240"/>
              <w:divBdr>
                <w:top w:val="none" w:sz="0" w:space="0" w:color="auto"/>
                <w:left w:val="none" w:sz="0" w:space="0" w:color="auto"/>
                <w:bottom w:val="none" w:sz="0" w:space="0" w:color="auto"/>
                <w:right w:val="none" w:sz="0" w:space="0" w:color="auto"/>
              </w:divBdr>
            </w:div>
            <w:div w:id="1967738098">
              <w:marLeft w:val="0"/>
              <w:marRight w:val="0"/>
              <w:marTop w:val="0"/>
              <w:marBottom w:val="240"/>
              <w:divBdr>
                <w:top w:val="none" w:sz="0" w:space="0" w:color="auto"/>
                <w:left w:val="none" w:sz="0" w:space="0" w:color="auto"/>
                <w:bottom w:val="none" w:sz="0" w:space="0" w:color="auto"/>
                <w:right w:val="none" w:sz="0" w:space="0" w:color="auto"/>
              </w:divBdr>
            </w:div>
            <w:div w:id="1819565852">
              <w:marLeft w:val="0"/>
              <w:marRight w:val="0"/>
              <w:marTop w:val="0"/>
              <w:marBottom w:val="240"/>
              <w:divBdr>
                <w:top w:val="none" w:sz="0" w:space="0" w:color="auto"/>
                <w:left w:val="none" w:sz="0" w:space="0" w:color="auto"/>
                <w:bottom w:val="none" w:sz="0" w:space="0" w:color="auto"/>
                <w:right w:val="none" w:sz="0" w:space="0" w:color="auto"/>
              </w:divBdr>
            </w:div>
            <w:div w:id="1332680747">
              <w:marLeft w:val="0"/>
              <w:marRight w:val="0"/>
              <w:marTop w:val="0"/>
              <w:marBottom w:val="240"/>
              <w:divBdr>
                <w:top w:val="none" w:sz="0" w:space="0" w:color="auto"/>
                <w:left w:val="none" w:sz="0" w:space="0" w:color="auto"/>
                <w:bottom w:val="none" w:sz="0" w:space="0" w:color="auto"/>
                <w:right w:val="none" w:sz="0" w:space="0" w:color="auto"/>
              </w:divBdr>
            </w:div>
            <w:div w:id="1135101977">
              <w:marLeft w:val="0"/>
              <w:marRight w:val="0"/>
              <w:marTop w:val="0"/>
              <w:marBottom w:val="240"/>
              <w:divBdr>
                <w:top w:val="none" w:sz="0" w:space="0" w:color="auto"/>
                <w:left w:val="none" w:sz="0" w:space="0" w:color="auto"/>
                <w:bottom w:val="none" w:sz="0" w:space="0" w:color="auto"/>
                <w:right w:val="none" w:sz="0" w:space="0" w:color="auto"/>
              </w:divBdr>
            </w:div>
            <w:div w:id="2039239855">
              <w:marLeft w:val="0"/>
              <w:marRight w:val="0"/>
              <w:marTop w:val="0"/>
              <w:marBottom w:val="240"/>
              <w:divBdr>
                <w:top w:val="none" w:sz="0" w:space="0" w:color="auto"/>
                <w:left w:val="none" w:sz="0" w:space="0" w:color="auto"/>
                <w:bottom w:val="none" w:sz="0" w:space="0" w:color="auto"/>
                <w:right w:val="none" w:sz="0" w:space="0" w:color="auto"/>
              </w:divBdr>
            </w:div>
            <w:div w:id="1507089621">
              <w:marLeft w:val="0"/>
              <w:marRight w:val="0"/>
              <w:marTop w:val="0"/>
              <w:marBottom w:val="240"/>
              <w:divBdr>
                <w:top w:val="none" w:sz="0" w:space="0" w:color="auto"/>
                <w:left w:val="none" w:sz="0" w:space="0" w:color="auto"/>
                <w:bottom w:val="none" w:sz="0" w:space="0" w:color="auto"/>
                <w:right w:val="none" w:sz="0" w:space="0" w:color="auto"/>
              </w:divBdr>
            </w:div>
            <w:div w:id="233860232">
              <w:marLeft w:val="0"/>
              <w:marRight w:val="0"/>
              <w:marTop w:val="0"/>
              <w:marBottom w:val="240"/>
              <w:divBdr>
                <w:top w:val="none" w:sz="0" w:space="0" w:color="auto"/>
                <w:left w:val="none" w:sz="0" w:space="0" w:color="auto"/>
                <w:bottom w:val="none" w:sz="0" w:space="0" w:color="auto"/>
                <w:right w:val="none" w:sz="0" w:space="0" w:color="auto"/>
              </w:divBdr>
            </w:div>
            <w:div w:id="886647281">
              <w:marLeft w:val="0"/>
              <w:marRight w:val="0"/>
              <w:marTop w:val="0"/>
              <w:marBottom w:val="240"/>
              <w:divBdr>
                <w:top w:val="none" w:sz="0" w:space="0" w:color="auto"/>
                <w:left w:val="none" w:sz="0" w:space="0" w:color="auto"/>
                <w:bottom w:val="none" w:sz="0" w:space="0" w:color="auto"/>
                <w:right w:val="none" w:sz="0" w:space="0" w:color="auto"/>
              </w:divBdr>
            </w:div>
            <w:div w:id="316804019">
              <w:marLeft w:val="0"/>
              <w:marRight w:val="0"/>
              <w:marTop w:val="0"/>
              <w:marBottom w:val="240"/>
              <w:divBdr>
                <w:top w:val="none" w:sz="0" w:space="0" w:color="auto"/>
                <w:left w:val="none" w:sz="0" w:space="0" w:color="auto"/>
                <w:bottom w:val="none" w:sz="0" w:space="0" w:color="auto"/>
                <w:right w:val="none" w:sz="0" w:space="0" w:color="auto"/>
              </w:divBdr>
            </w:div>
            <w:div w:id="1498229485">
              <w:marLeft w:val="0"/>
              <w:marRight w:val="0"/>
              <w:marTop w:val="0"/>
              <w:marBottom w:val="240"/>
              <w:divBdr>
                <w:top w:val="none" w:sz="0" w:space="0" w:color="auto"/>
                <w:left w:val="none" w:sz="0" w:space="0" w:color="auto"/>
                <w:bottom w:val="none" w:sz="0" w:space="0" w:color="auto"/>
                <w:right w:val="none" w:sz="0" w:space="0" w:color="auto"/>
              </w:divBdr>
            </w:div>
            <w:div w:id="1631126602">
              <w:marLeft w:val="0"/>
              <w:marRight w:val="0"/>
              <w:marTop w:val="0"/>
              <w:marBottom w:val="240"/>
              <w:divBdr>
                <w:top w:val="none" w:sz="0" w:space="0" w:color="auto"/>
                <w:left w:val="none" w:sz="0" w:space="0" w:color="auto"/>
                <w:bottom w:val="none" w:sz="0" w:space="0" w:color="auto"/>
                <w:right w:val="none" w:sz="0" w:space="0" w:color="auto"/>
              </w:divBdr>
            </w:div>
            <w:div w:id="594823308">
              <w:marLeft w:val="0"/>
              <w:marRight w:val="0"/>
              <w:marTop w:val="0"/>
              <w:marBottom w:val="240"/>
              <w:divBdr>
                <w:top w:val="none" w:sz="0" w:space="0" w:color="auto"/>
                <w:left w:val="none" w:sz="0" w:space="0" w:color="auto"/>
                <w:bottom w:val="none" w:sz="0" w:space="0" w:color="auto"/>
                <w:right w:val="none" w:sz="0" w:space="0" w:color="auto"/>
              </w:divBdr>
            </w:div>
            <w:div w:id="1089542108">
              <w:marLeft w:val="0"/>
              <w:marRight w:val="0"/>
              <w:marTop w:val="0"/>
              <w:marBottom w:val="240"/>
              <w:divBdr>
                <w:top w:val="none" w:sz="0" w:space="0" w:color="auto"/>
                <w:left w:val="none" w:sz="0" w:space="0" w:color="auto"/>
                <w:bottom w:val="none" w:sz="0" w:space="0" w:color="auto"/>
                <w:right w:val="none" w:sz="0" w:space="0" w:color="auto"/>
              </w:divBdr>
            </w:div>
            <w:div w:id="1818689724">
              <w:marLeft w:val="0"/>
              <w:marRight w:val="0"/>
              <w:marTop w:val="0"/>
              <w:marBottom w:val="240"/>
              <w:divBdr>
                <w:top w:val="none" w:sz="0" w:space="0" w:color="auto"/>
                <w:left w:val="none" w:sz="0" w:space="0" w:color="auto"/>
                <w:bottom w:val="none" w:sz="0" w:space="0" w:color="auto"/>
                <w:right w:val="none" w:sz="0" w:space="0" w:color="auto"/>
              </w:divBdr>
            </w:div>
            <w:div w:id="1014576476">
              <w:marLeft w:val="0"/>
              <w:marRight w:val="0"/>
              <w:marTop w:val="0"/>
              <w:marBottom w:val="240"/>
              <w:divBdr>
                <w:top w:val="none" w:sz="0" w:space="0" w:color="auto"/>
                <w:left w:val="none" w:sz="0" w:space="0" w:color="auto"/>
                <w:bottom w:val="none" w:sz="0" w:space="0" w:color="auto"/>
                <w:right w:val="none" w:sz="0" w:space="0" w:color="auto"/>
              </w:divBdr>
            </w:div>
            <w:div w:id="814227363">
              <w:marLeft w:val="0"/>
              <w:marRight w:val="0"/>
              <w:marTop w:val="0"/>
              <w:marBottom w:val="240"/>
              <w:divBdr>
                <w:top w:val="none" w:sz="0" w:space="0" w:color="auto"/>
                <w:left w:val="none" w:sz="0" w:space="0" w:color="auto"/>
                <w:bottom w:val="none" w:sz="0" w:space="0" w:color="auto"/>
                <w:right w:val="none" w:sz="0" w:space="0" w:color="auto"/>
              </w:divBdr>
            </w:div>
            <w:div w:id="1354385667">
              <w:marLeft w:val="0"/>
              <w:marRight w:val="0"/>
              <w:marTop w:val="0"/>
              <w:marBottom w:val="240"/>
              <w:divBdr>
                <w:top w:val="none" w:sz="0" w:space="0" w:color="auto"/>
                <w:left w:val="none" w:sz="0" w:space="0" w:color="auto"/>
                <w:bottom w:val="none" w:sz="0" w:space="0" w:color="auto"/>
                <w:right w:val="none" w:sz="0" w:space="0" w:color="auto"/>
              </w:divBdr>
            </w:div>
            <w:div w:id="153451864">
              <w:marLeft w:val="0"/>
              <w:marRight w:val="0"/>
              <w:marTop w:val="0"/>
              <w:marBottom w:val="240"/>
              <w:divBdr>
                <w:top w:val="none" w:sz="0" w:space="0" w:color="auto"/>
                <w:left w:val="none" w:sz="0" w:space="0" w:color="auto"/>
                <w:bottom w:val="none" w:sz="0" w:space="0" w:color="auto"/>
                <w:right w:val="none" w:sz="0" w:space="0" w:color="auto"/>
              </w:divBdr>
            </w:div>
            <w:div w:id="1037897050">
              <w:marLeft w:val="0"/>
              <w:marRight w:val="0"/>
              <w:marTop w:val="0"/>
              <w:marBottom w:val="240"/>
              <w:divBdr>
                <w:top w:val="none" w:sz="0" w:space="0" w:color="auto"/>
                <w:left w:val="none" w:sz="0" w:space="0" w:color="auto"/>
                <w:bottom w:val="none" w:sz="0" w:space="0" w:color="auto"/>
                <w:right w:val="none" w:sz="0" w:space="0" w:color="auto"/>
              </w:divBdr>
            </w:div>
            <w:div w:id="1061445190">
              <w:marLeft w:val="0"/>
              <w:marRight w:val="0"/>
              <w:marTop w:val="0"/>
              <w:marBottom w:val="240"/>
              <w:divBdr>
                <w:top w:val="none" w:sz="0" w:space="0" w:color="auto"/>
                <w:left w:val="none" w:sz="0" w:space="0" w:color="auto"/>
                <w:bottom w:val="none" w:sz="0" w:space="0" w:color="auto"/>
                <w:right w:val="none" w:sz="0" w:space="0" w:color="auto"/>
              </w:divBdr>
            </w:div>
            <w:div w:id="1324241106">
              <w:marLeft w:val="0"/>
              <w:marRight w:val="0"/>
              <w:marTop w:val="0"/>
              <w:marBottom w:val="240"/>
              <w:divBdr>
                <w:top w:val="none" w:sz="0" w:space="0" w:color="auto"/>
                <w:left w:val="none" w:sz="0" w:space="0" w:color="auto"/>
                <w:bottom w:val="none" w:sz="0" w:space="0" w:color="auto"/>
                <w:right w:val="none" w:sz="0" w:space="0" w:color="auto"/>
              </w:divBdr>
            </w:div>
            <w:div w:id="543449367">
              <w:marLeft w:val="0"/>
              <w:marRight w:val="0"/>
              <w:marTop w:val="0"/>
              <w:marBottom w:val="240"/>
              <w:divBdr>
                <w:top w:val="none" w:sz="0" w:space="0" w:color="auto"/>
                <w:left w:val="none" w:sz="0" w:space="0" w:color="auto"/>
                <w:bottom w:val="none" w:sz="0" w:space="0" w:color="auto"/>
                <w:right w:val="none" w:sz="0" w:space="0" w:color="auto"/>
              </w:divBdr>
            </w:div>
            <w:div w:id="1562134977">
              <w:marLeft w:val="0"/>
              <w:marRight w:val="0"/>
              <w:marTop w:val="0"/>
              <w:marBottom w:val="240"/>
              <w:divBdr>
                <w:top w:val="none" w:sz="0" w:space="0" w:color="auto"/>
                <w:left w:val="none" w:sz="0" w:space="0" w:color="auto"/>
                <w:bottom w:val="none" w:sz="0" w:space="0" w:color="auto"/>
                <w:right w:val="none" w:sz="0" w:space="0" w:color="auto"/>
              </w:divBdr>
            </w:div>
            <w:div w:id="2096587528">
              <w:marLeft w:val="0"/>
              <w:marRight w:val="0"/>
              <w:marTop w:val="0"/>
              <w:marBottom w:val="240"/>
              <w:divBdr>
                <w:top w:val="none" w:sz="0" w:space="0" w:color="auto"/>
                <w:left w:val="none" w:sz="0" w:space="0" w:color="auto"/>
                <w:bottom w:val="none" w:sz="0" w:space="0" w:color="auto"/>
                <w:right w:val="none" w:sz="0" w:space="0" w:color="auto"/>
              </w:divBdr>
            </w:div>
            <w:div w:id="1192189077">
              <w:marLeft w:val="0"/>
              <w:marRight w:val="0"/>
              <w:marTop w:val="0"/>
              <w:marBottom w:val="240"/>
              <w:divBdr>
                <w:top w:val="none" w:sz="0" w:space="0" w:color="auto"/>
                <w:left w:val="none" w:sz="0" w:space="0" w:color="auto"/>
                <w:bottom w:val="none" w:sz="0" w:space="0" w:color="auto"/>
                <w:right w:val="none" w:sz="0" w:space="0" w:color="auto"/>
              </w:divBdr>
            </w:div>
            <w:div w:id="1722244659">
              <w:marLeft w:val="0"/>
              <w:marRight w:val="0"/>
              <w:marTop w:val="0"/>
              <w:marBottom w:val="240"/>
              <w:divBdr>
                <w:top w:val="none" w:sz="0" w:space="0" w:color="auto"/>
                <w:left w:val="none" w:sz="0" w:space="0" w:color="auto"/>
                <w:bottom w:val="none" w:sz="0" w:space="0" w:color="auto"/>
                <w:right w:val="none" w:sz="0" w:space="0" w:color="auto"/>
              </w:divBdr>
            </w:div>
            <w:div w:id="1558322971">
              <w:marLeft w:val="0"/>
              <w:marRight w:val="0"/>
              <w:marTop w:val="0"/>
              <w:marBottom w:val="240"/>
              <w:divBdr>
                <w:top w:val="none" w:sz="0" w:space="0" w:color="auto"/>
                <w:left w:val="none" w:sz="0" w:space="0" w:color="auto"/>
                <w:bottom w:val="none" w:sz="0" w:space="0" w:color="auto"/>
                <w:right w:val="none" w:sz="0" w:space="0" w:color="auto"/>
              </w:divBdr>
            </w:div>
            <w:div w:id="1339113061">
              <w:marLeft w:val="0"/>
              <w:marRight w:val="0"/>
              <w:marTop w:val="0"/>
              <w:marBottom w:val="240"/>
              <w:divBdr>
                <w:top w:val="none" w:sz="0" w:space="0" w:color="auto"/>
                <w:left w:val="none" w:sz="0" w:space="0" w:color="auto"/>
                <w:bottom w:val="none" w:sz="0" w:space="0" w:color="auto"/>
                <w:right w:val="none" w:sz="0" w:space="0" w:color="auto"/>
              </w:divBdr>
            </w:div>
            <w:div w:id="1429349747">
              <w:marLeft w:val="0"/>
              <w:marRight w:val="0"/>
              <w:marTop w:val="0"/>
              <w:marBottom w:val="240"/>
              <w:divBdr>
                <w:top w:val="none" w:sz="0" w:space="0" w:color="auto"/>
                <w:left w:val="none" w:sz="0" w:space="0" w:color="auto"/>
                <w:bottom w:val="none" w:sz="0" w:space="0" w:color="auto"/>
                <w:right w:val="none" w:sz="0" w:space="0" w:color="auto"/>
              </w:divBdr>
            </w:div>
            <w:div w:id="993071469">
              <w:marLeft w:val="0"/>
              <w:marRight w:val="0"/>
              <w:marTop w:val="0"/>
              <w:marBottom w:val="240"/>
              <w:divBdr>
                <w:top w:val="none" w:sz="0" w:space="0" w:color="auto"/>
                <w:left w:val="none" w:sz="0" w:space="0" w:color="auto"/>
                <w:bottom w:val="none" w:sz="0" w:space="0" w:color="auto"/>
                <w:right w:val="none" w:sz="0" w:space="0" w:color="auto"/>
              </w:divBdr>
            </w:div>
            <w:div w:id="218979664">
              <w:marLeft w:val="0"/>
              <w:marRight w:val="0"/>
              <w:marTop w:val="0"/>
              <w:marBottom w:val="240"/>
              <w:divBdr>
                <w:top w:val="none" w:sz="0" w:space="0" w:color="auto"/>
                <w:left w:val="none" w:sz="0" w:space="0" w:color="auto"/>
                <w:bottom w:val="none" w:sz="0" w:space="0" w:color="auto"/>
                <w:right w:val="none" w:sz="0" w:space="0" w:color="auto"/>
              </w:divBdr>
            </w:div>
            <w:div w:id="2017224869">
              <w:marLeft w:val="0"/>
              <w:marRight w:val="0"/>
              <w:marTop w:val="0"/>
              <w:marBottom w:val="240"/>
              <w:divBdr>
                <w:top w:val="none" w:sz="0" w:space="0" w:color="auto"/>
                <w:left w:val="none" w:sz="0" w:space="0" w:color="auto"/>
                <w:bottom w:val="none" w:sz="0" w:space="0" w:color="auto"/>
                <w:right w:val="none" w:sz="0" w:space="0" w:color="auto"/>
              </w:divBdr>
            </w:div>
            <w:div w:id="445386954">
              <w:marLeft w:val="0"/>
              <w:marRight w:val="0"/>
              <w:marTop w:val="0"/>
              <w:marBottom w:val="240"/>
              <w:divBdr>
                <w:top w:val="none" w:sz="0" w:space="0" w:color="auto"/>
                <w:left w:val="none" w:sz="0" w:space="0" w:color="auto"/>
                <w:bottom w:val="none" w:sz="0" w:space="0" w:color="auto"/>
                <w:right w:val="none" w:sz="0" w:space="0" w:color="auto"/>
              </w:divBdr>
            </w:div>
            <w:div w:id="289021372">
              <w:marLeft w:val="0"/>
              <w:marRight w:val="0"/>
              <w:marTop w:val="0"/>
              <w:marBottom w:val="240"/>
              <w:divBdr>
                <w:top w:val="none" w:sz="0" w:space="0" w:color="auto"/>
                <w:left w:val="none" w:sz="0" w:space="0" w:color="auto"/>
                <w:bottom w:val="none" w:sz="0" w:space="0" w:color="auto"/>
                <w:right w:val="none" w:sz="0" w:space="0" w:color="auto"/>
              </w:divBdr>
            </w:div>
            <w:div w:id="1471633490">
              <w:marLeft w:val="0"/>
              <w:marRight w:val="0"/>
              <w:marTop w:val="0"/>
              <w:marBottom w:val="240"/>
              <w:divBdr>
                <w:top w:val="none" w:sz="0" w:space="0" w:color="auto"/>
                <w:left w:val="none" w:sz="0" w:space="0" w:color="auto"/>
                <w:bottom w:val="none" w:sz="0" w:space="0" w:color="auto"/>
                <w:right w:val="none" w:sz="0" w:space="0" w:color="auto"/>
              </w:divBdr>
            </w:div>
            <w:div w:id="1535462357">
              <w:marLeft w:val="0"/>
              <w:marRight w:val="0"/>
              <w:marTop w:val="0"/>
              <w:marBottom w:val="240"/>
              <w:divBdr>
                <w:top w:val="none" w:sz="0" w:space="0" w:color="auto"/>
                <w:left w:val="none" w:sz="0" w:space="0" w:color="auto"/>
                <w:bottom w:val="none" w:sz="0" w:space="0" w:color="auto"/>
                <w:right w:val="none" w:sz="0" w:space="0" w:color="auto"/>
              </w:divBdr>
            </w:div>
            <w:div w:id="1443960119">
              <w:marLeft w:val="0"/>
              <w:marRight w:val="0"/>
              <w:marTop w:val="0"/>
              <w:marBottom w:val="240"/>
              <w:divBdr>
                <w:top w:val="none" w:sz="0" w:space="0" w:color="auto"/>
                <w:left w:val="none" w:sz="0" w:space="0" w:color="auto"/>
                <w:bottom w:val="none" w:sz="0" w:space="0" w:color="auto"/>
                <w:right w:val="none" w:sz="0" w:space="0" w:color="auto"/>
              </w:divBdr>
            </w:div>
            <w:div w:id="2008551129">
              <w:marLeft w:val="0"/>
              <w:marRight w:val="0"/>
              <w:marTop w:val="0"/>
              <w:marBottom w:val="240"/>
              <w:divBdr>
                <w:top w:val="none" w:sz="0" w:space="0" w:color="auto"/>
                <w:left w:val="none" w:sz="0" w:space="0" w:color="auto"/>
                <w:bottom w:val="none" w:sz="0" w:space="0" w:color="auto"/>
                <w:right w:val="none" w:sz="0" w:space="0" w:color="auto"/>
              </w:divBdr>
            </w:div>
            <w:div w:id="868298075">
              <w:marLeft w:val="0"/>
              <w:marRight w:val="0"/>
              <w:marTop w:val="0"/>
              <w:marBottom w:val="240"/>
              <w:divBdr>
                <w:top w:val="none" w:sz="0" w:space="0" w:color="auto"/>
                <w:left w:val="none" w:sz="0" w:space="0" w:color="auto"/>
                <w:bottom w:val="none" w:sz="0" w:space="0" w:color="auto"/>
                <w:right w:val="none" w:sz="0" w:space="0" w:color="auto"/>
              </w:divBdr>
            </w:div>
            <w:div w:id="308555741">
              <w:marLeft w:val="0"/>
              <w:marRight w:val="0"/>
              <w:marTop w:val="0"/>
              <w:marBottom w:val="240"/>
              <w:divBdr>
                <w:top w:val="none" w:sz="0" w:space="0" w:color="auto"/>
                <w:left w:val="none" w:sz="0" w:space="0" w:color="auto"/>
                <w:bottom w:val="none" w:sz="0" w:space="0" w:color="auto"/>
                <w:right w:val="none" w:sz="0" w:space="0" w:color="auto"/>
              </w:divBdr>
            </w:div>
            <w:div w:id="1096294718">
              <w:marLeft w:val="0"/>
              <w:marRight w:val="0"/>
              <w:marTop w:val="0"/>
              <w:marBottom w:val="240"/>
              <w:divBdr>
                <w:top w:val="none" w:sz="0" w:space="0" w:color="auto"/>
                <w:left w:val="none" w:sz="0" w:space="0" w:color="auto"/>
                <w:bottom w:val="none" w:sz="0" w:space="0" w:color="auto"/>
                <w:right w:val="none" w:sz="0" w:space="0" w:color="auto"/>
              </w:divBdr>
            </w:div>
            <w:div w:id="1325015540">
              <w:marLeft w:val="0"/>
              <w:marRight w:val="0"/>
              <w:marTop w:val="0"/>
              <w:marBottom w:val="240"/>
              <w:divBdr>
                <w:top w:val="none" w:sz="0" w:space="0" w:color="auto"/>
                <w:left w:val="none" w:sz="0" w:space="0" w:color="auto"/>
                <w:bottom w:val="none" w:sz="0" w:space="0" w:color="auto"/>
                <w:right w:val="none" w:sz="0" w:space="0" w:color="auto"/>
              </w:divBdr>
            </w:div>
            <w:div w:id="404837559">
              <w:marLeft w:val="0"/>
              <w:marRight w:val="0"/>
              <w:marTop w:val="0"/>
              <w:marBottom w:val="240"/>
              <w:divBdr>
                <w:top w:val="none" w:sz="0" w:space="0" w:color="auto"/>
                <w:left w:val="none" w:sz="0" w:space="0" w:color="auto"/>
                <w:bottom w:val="none" w:sz="0" w:space="0" w:color="auto"/>
                <w:right w:val="none" w:sz="0" w:space="0" w:color="auto"/>
              </w:divBdr>
            </w:div>
            <w:div w:id="275676661">
              <w:marLeft w:val="0"/>
              <w:marRight w:val="0"/>
              <w:marTop w:val="0"/>
              <w:marBottom w:val="240"/>
              <w:divBdr>
                <w:top w:val="none" w:sz="0" w:space="0" w:color="auto"/>
                <w:left w:val="none" w:sz="0" w:space="0" w:color="auto"/>
                <w:bottom w:val="none" w:sz="0" w:space="0" w:color="auto"/>
                <w:right w:val="none" w:sz="0" w:space="0" w:color="auto"/>
              </w:divBdr>
            </w:div>
            <w:div w:id="1590768851">
              <w:marLeft w:val="0"/>
              <w:marRight w:val="0"/>
              <w:marTop w:val="0"/>
              <w:marBottom w:val="240"/>
              <w:divBdr>
                <w:top w:val="none" w:sz="0" w:space="0" w:color="auto"/>
                <w:left w:val="none" w:sz="0" w:space="0" w:color="auto"/>
                <w:bottom w:val="none" w:sz="0" w:space="0" w:color="auto"/>
                <w:right w:val="none" w:sz="0" w:space="0" w:color="auto"/>
              </w:divBdr>
            </w:div>
            <w:div w:id="564725181">
              <w:marLeft w:val="0"/>
              <w:marRight w:val="0"/>
              <w:marTop w:val="0"/>
              <w:marBottom w:val="240"/>
              <w:divBdr>
                <w:top w:val="none" w:sz="0" w:space="0" w:color="auto"/>
                <w:left w:val="none" w:sz="0" w:space="0" w:color="auto"/>
                <w:bottom w:val="none" w:sz="0" w:space="0" w:color="auto"/>
                <w:right w:val="none" w:sz="0" w:space="0" w:color="auto"/>
              </w:divBdr>
            </w:div>
            <w:div w:id="808598699">
              <w:marLeft w:val="0"/>
              <w:marRight w:val="0"/>
              <w:marTop w:val="0"/>
              <w:marBottom w:val="240"/>
              <w:divBdr>
                <w:top w:val="none" w:sz="0" w:space="0" w:color="auto"/>
                <w:left w:val="none" w:sz="0" w:space="0" w:color="auto"/>
                <w:bottom w:val="none" w:sz="0" w:space="0" w:color="auto"/>
                <w:right w:val="none" w:sz="0" w:space="0" w:color="auto"/>
              </w:divBdr>
            </w:div>
            <w:div w:id="423765704">
              <w:marLeft w:val="0"/>
              <w:marRight w:val="0"/>
              <w:marTop w:val="0"/>
              <w:marBottom w:val="240"/>
              <w:divBdr>
                <w:top w:val="none" w:sz="0" w:space="0" w:color="auto"/>
                <w:left w:val="none" w:sz="0" w:space="0" w:color="auto"/>
                <w:bottom w:val="none" w:sz="0" w:space="0" w:color="auto"/>
                <w:right w:val="none" w:sz="0" w:space="0" w:color="auto"/>
              </w:divBdr>
            </w:div>
            <w:div w:id="1340502559">
              <w:marLeft w:val="0"/>
              <w:marRight w:val="0"/>
              <w:marTop w:val="0"/>
              <w:marBottom w:val="240"/>
              <w:divBdr>
                <w:top w:val="none" w:sz="0" w:space="0" w:color="auto"/>
                <w:left w:val="none" w:sz="0" w:space="0" w:color="auto"/>
                <w:bottom w:val="none" w:sz="0" w:space="0" w:color="auto"/>
                <w:right w:val="none" w:sz="0" w:space="0" w:color="auto"/>
              </w:divBdr>
            </w:div>
            <w:div w:id="901479211">
              <w:marLeft w:val="0"/>
              <w:marRight w:val="0"/>
              <w:marTop w:val="0"/>
              <w:marBottom w:val="240"/>
              <w:divBdr>
                <w:top w:val="none" w:sz="0" w:space="0" w:color="auto"/>
                <w:left w:val="none" w:sz="0" w:space="0" w:color="auto"/>
                <w:bottom w:val="none" w:sz="0" w:space="0" w:color="auto"/>
                <w:right w:val="none" w:sz="0" w:space="0" w:color="auto"/>
              </w:divBdr>
            </w:div>
            <w:div w:id="1014721577">
              <w:marLeft w:val="0"/>
              <w:marRight w:val="0"/>
              <w:marTop w:val="0"/>
              <w:marBottom w:val="240"/>
              <w:divBdr>
                <w:top w:val="none" w:sz="0" w:space="0" w:color="auto"/>
                <w:left w:val="none" w:sz="0" w:space="0" w:color="auto"/>
                <w:bottom w:val="none" w:sz="0" w:space="0" w:color="auto"/>
                <w:right w:val="none" w:sz="0" w:space="0" w:color="auto"/>
              </w:divBdr>
            </w:div>
            <w:div w:id="220529156">
              <w:marLeft w:val="0"/>
              <w:marRight w:val="0"/>
              <w:marTop w:val="0"/>
              <w:marBottom w:val="240"/>
              <w:divBdr>
                <w:top w:val="none" w:sz="0" w:space="0" w:color="auto"/>
                <w:left w:val="none" w:sz="0" w:space="0" w:color="auto"/>
                <w:bottom w:val="none" w:sz="0" w:space="0" w:color="auto"/>
                <w:right w:val="none" w:sz="0" w:space="0" w:color="auto"/>
              </w:divBdr>
            </w:div>
            <w:div w:id="1292636463">
              <w:marLeft w:val="0"/>
              <w:marRight w:val="0"/>
              <w:marTop w:val="0"/>
              <w:marBottom w:val="240"/>
              <w:divBdr>
                <w:top w:val="none" w:sz="0" w:space="0" w:color="auto"/>
                <w:left w:val="none" w:sz="0" w:space="0" w:color="auto"/>
                <w:bottom w:val="none" w:sz="0" w:space="0" w:color="auto"/>
                <w:right w:val="none" w:sz="0" w:space="0" w:color="auto"/>
              </w:divBdr>
            </w:div>
            <w:div w:id="1197306074">
              <w:marLeft w:val="0"/>
              <w:marRight w:val="0"/>
              <w:marTop w:val="0"/>
              <w:marBottom w:val="240"/>
              <w:divBdr>
                <w:top w:val="none" w:sz="0" w:space="0" w:color="auto"/>
                <w:left w:val="none" w:sz="0" w:space="0" w:color="auto"/>
                <w:bottom w:val="none" w:sz="0" w:space="0" w:color="auto"/>
                <w:right w:val="none" w:sz="0" w:space="0" w:color="auto"/>
              </w:divBdr>
            </w:div>
            <w:div w:id="39578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5994">
      <w:bodyDiv w:val="1"/>
      <w:marLeft w:val="0"/>
      <w:marRight w:val="0"/>
      <w:marTop w:val="0"/>
      <w:marBottom w:val="0"/>
      <w:divBdr>
        <w:top w:val="none" w:sz="0" w:space="0" w:color="auto"/>
        <w:left w:val="none" w:sz="0" w:space="0" w:color="auto"/>
        <w:bottom w:val="none" w:sz="0" w:space="0" w:color="auto"/>
        <w:right w:val="none" w:sz="0" w:space="0" w:color="auto"/>
      </w:divBdr>
      <w:divsChild>
        <w:div w:id="832381310">
          <w:marLeft w:val="480"/>
          <w:marRight w:val="0"/>
          <w:marTop w:val="0"/>
          <w:marBottom w:val="0"/>
          <w:divBdr>
            <w:top w:val="none" w:sz="0" w:space="0" w:color="auto"/>
            <w:left w:val="none" w:sz="0" w:space="0" w:color="auto"/>
            <w:bottom w:val="none" w:sz="0" w:space="0" w:color="auto"/>
            <w:right w:val="none" w:sz="0" w:space="0" w:color="auto"/>
          </w:divBdr>
          <w:divsChild>
            <w:div w:id="256061683">
              <w:marLeft w:val="0"/>
              <w:marRight w:val="0"/>
              <w:marTop w:val="0"/>
              <w:marBottom w:val="240"/>
              <w:divBdr>
                <w:top w:val="none" w:sz="0" w:space="0" w:color="auto"/>
                <w:left w:val="none" w:sz="0" w:space="0" w:color="auto"/>
                <w:bottom w:val="none" w:sz="0" w:space="0" w:color="auto"/>
                <w:right w:val="none" w:sz="0" w:space="0" w:color="auto"/>
              </w:divBdr>
            </w:div>
            <w:div w:id="1621641248">
              <w:marLeft w:val="0"/>
              <w:marRight w:val="0"/>
              <w:marTop w:val="0"/>
              <w:marBottom w:val="240"/>
              <w:divBdr>
                <w:top w:val="none" w:sz="0" w:space="0" w:color="auto"/>
                <w:left w:val="none" w:sz="0" w:space="0" w:color="auto"/>
                <w:bottom w:val="none" w:sz="0" w:space="0" w:color="auto"/>
                <w:right w:val="none" w:sz="0" w:space="0" w:color="auto"/>
              </w:divBdr>
            </w:div>
            <w:div w:id="174424063">
              <w:marLeft w:val="0"/>
              <w:marRight w:val="0"/>
              <w:marTop w:val="0"/>
              <w:marBottom w:val="240"/>
              <w:divBdr>
                <w:top w:val="none" w:sz="0" w:space="0" w:color="auto"/>
                <w:left w:val="none" w:sz="0" w:space="0" w:color="auto"/>
                <w:bottom w:val="none" w:sz="0" w:space="0" w:color="auto"/>
                <w:right w:val="none" w:sz="0" w:space="0" w:color="auto"/>
              </w:divBdr>
            </w:div>
            <w:div w:id="37094183">
              <w:marLeft w:val="0"/>
              <w:marRight w:val="0"/>
              <w:marTop w:val="0"/>
              <w:marBottom w:val="240"/>
              <w:divBdr>
                <w:top w:val="none" w:sz="0" w:space="0" w:color="auto"/>
                <w:left w:val="none" w:sz="0" w:space="0" w:color="auto"/>
                <w:bottom w:val="none" w:sz="0" w:space="0" w:color="auto"/>
                <w:right w:val="none" w:sz="0" w:space="0" w:color="auto"/>
              </w:divBdr>
            </w:div>
            <w:div w:id="1968660010">
              <w:marLeft w:val="0"/>
              <w:marRight w:val="0"/>
              <w:marTop w:val="0"/>
              <w:marBottom w:val="240"/>
              <w:divBdr>
                <w:top w:val="none" w:sz="0" w:space="0" w:color="auto"/>
                <w:left w:val="none" w:sz="0" w:space="0" w:color="auto"/>
                <w:bottom w:val="none" w:sz="0" w:space="0" w:color="auto"/>
                <w:right w:val="none" w:sz="0" w:space="0" w:color="auto"/>
              </w:divBdr>
            </w:div>
            <w:div w:id="193883865">
              <w:marLeft w:val="0"/>
              <w:marRight w:val="0"/>
              <w:marTop w:val="0"/>
              <w:marBottom w:val="240"/>
              <w:divBdr>
                <w:top w:val="none" w:sz="0" w:space="0" w:color="auto"/>
                <w:left w:val="none" w:sz="0" w:space="0" w:color="auto"/>
                <w:bottom w:val="none" w:sz="0" w:space="0" w:color="auto"/>
                <w:right w:val="none" w:sz="0" w:space="0" w:color="auto"/>
              </w:divBdr>
            </w:div>
            <w:div w:id="293489451">
              <w:marLeft w:val="0"/>
              <w:marRight w:val="0"/>
              <w:marTop w:val="0"/>
              <w:marBottom w:val="240"/>
              <w:divBdr>
                <w:top w:val="none" w:sz="0" w:space="0" w:color="auto"/>
                <w:left w:val="none" w:sz="0" w:space="0" w:color="auto"/>
                <w:bottom w:val="none" w:sz="0" w:space="0" w:color="auto"/>
                <w:right w:val="none" w:sz="0" w:space="0" w:color="auto"/>
              </w:divBdr>
            </w:div>
            <w:div w:id="1032537281">
              <w:marLeft w:val="0"/>
              <w:marRight w:val="0"/>
              <w:marTop w:val="0"/>
              <w:marBottom w:val="240"/>
              <w:divBdr>
                <w:top w:val="none" w:sz="0" w:space="0" w:color="auto"/>
                <w:left w:val="none" w:sz="0" w:space="0" w:color="auto"/>
                <w:bottom w:val="none" w:sz="0" w:space="0" w:color="auto"/>
                <w:right w:val="none" w:sz="0" w:space="0" w:color="auto"/>
              </w:divBdr>
            </w:div>
            <w:div w:id="1104572196">
              <w:marLeft w:val="0"/>
              <w:marRight w:val="0"/>
              <w:marTop w:val="0"/>
              <w:marBottom w:val="240"/>
              <w:divBdr>
                <w:top w:val="none" w:sz="0" w:space="0" w:color="auto"/>
                <w:left w:val="none" w:sz="0" w:space="0" w:color="auto"/>
                <w:bottom w:val="none" w:sz="0" w:space="0" w:color="auto"/>
                <w:right w:val="none" w:sz="0" w:space="0" w:color="auto"/>
              </w:divBdr>
            </w:div>
            <w:div w:id="1592545850">
              <w:marLeft w:val="0"/>
              <w:marRight w:val="0"/>
              <w:marTop w:val="0"/>
              <w:marBottom w:val="240"/>
              <w:divBdr>
                <w:top w:val="none" w:sz="0" w:space="0" w:color="auto"/>
                <w:left w:val="none" w:sz="0" w:space="0" w:color="auto"/>
                <w:bottom w:val="none" w:sz="0" w:space="0" w:color="auto"/>
                <w:right w:val="none" w:sz="0" w:space="0" w:color="auto"/>
              </w:divBdr>
            </w:div>
            <w:div w:id="142162897">
              <w:marLeft w:val="0"/>
              <w:marRight w:val="0"/>
              <w:marTop w:val="0"/>
              <w:marBottom w:val="240"/>
              <w:divBdr>
                <w:top w:val="none" w:sz="0" w:space="0" w:color="auto"/>
                <w:left w:val="none" w:sz="0" w:space="0" w:color="auto"/>
                <w:bottom w:val="none" w:sz="0" w:space="0" w:color="auto"/>
                <w:right w:val="none" w:sz="0" w:space="0" w:color="auto"/>
              </w:divBdr>
            </w:div>
            <w:div w:id="1439644889">
              <w:marLeft w:val="0"/>
              <w:marRight w:val="0"/>
              <w:marTop w:val="0"/>
              <w:marBottom w:val="240"/>
              <w:divBdr>
                <w:top w:val="none" w:sz="0" w:space="0" w:color="auto"/>
                <w:left w:val="none" w:sz="0" w:space="0" w:color="auto"/>
                <w:bottom w:val="none" w:sz="0" w:space="0" w:color="auto"/>
                <w:right w:val="none" w:sz="0" w:space="0" w:color="auto"/>
              </w:divBdr>
            </w:div>
            <w:div w:id="1586722438">
              <w:marLeft w:val="0"/>
              <w:marRight w:val="0"/>
              <w:marTop w:val="0"/>
              <w:marBottom w:val="240"/>
              <w:divBdr>
                <w:top w:val="none" w:sz="0" w:space="0" w:color="auto"/>
                <w:left w:val="none" w:sz="0" w:space="0" w:color="auto"/>
                <w:bottom w:val="none" w:sz="0" w:space="0" w:color="auto"/>
                <w:right w:val="none" w:sz="0" w:space="0" w:color="auto"/>
              </w:divBdr>
            </w:div>
            <w:div w:id="314795877">
              <w:marLeft w:val="0"/>
              <w:marRight w:val="0"/>
              <w:marTop w:val="0"/>
              <w:marBottom w:val="240"/>
              <w:divBdr>
                <w:top w:val="none" w:sz="0" w:space="0" w:color="auto"/>
                <w:left w:val="none" w:sz="0" w:space="0" w:color="auto"/>
                <w:bottom w:val="none" w:sz="0" w:space="0" w:color="auto"/>
                <w:right w:val="none" w:sz="0" w:space="0" w:color="auto"/>
              </w:divBdr>
            </w:div>
            <w:div w:id="669531224">
              <w:marLeft w:val="0"/>
              <w:marRight w:val="0"/>
              <w:marTop w:val="0"/>
              <w:marBottom w:val="240"/>
              <w:divBdr>
                <w:top w:val="none" w:sz="0" w:space="0" w:color="auto"/>
                <w:left w:val="none" w:sz="0" w:space="0" w:color="auto"/>
                <w:bottom w:val="none" w:sz="0" w:space="0" w:color="auto"/>
                <w:right w:val="none" w:sz="0" w:space="0" w:color="auto"/>
              </w:divBdr>
            </w:div>
            <w:div w:id="611938614">
              <w:marLeft w:val="0"/>
              <w:marRight w:val="0"/>
              <w:marTop w:val="0"/>
              <w:marBottom w:val="240"/>
              <w:divBdr>
                <w:top w:val="none" w:sz="0" w:space="0" w:color="auto"/>
                <w:left w:val="none" w:sz="0" w:space="0" w:color="auto"/>
                <w:bottom w:val="none" w:sz="0" w:space="0" w:color="auto"/>
                <w:right w:val="none" w:sz="0" w:space="0" w:color="auto"/>
              </w:divBdr>
            </w:div>
            <w:div w:id="1204051436">
              <w:marLeft w:val="0"/>
              <w:marRight w:val="0"/>
              <w:marTop w:val="0"/>
              <w:marBottom w:val="240"/>
              <w:divBdr>
                <w:top w:val="none" w:sz="0" w:space="0" w:color="auto"/>
                <w:left w:val="none" w:sz="0" w:space="0" w:color="auto"/>
                <w:bottom w:val="none" w:sz="0" w:space="0" w:color="auto"/>
                <w:right w:val="none" w:sz="0" w:space="0" w:color="auto"/>
              </w:divBdr>
            </w:div>
            <w:div w:id="1515724168">
              <w:marLeft w:val="0"/>
              <w:marRight w:val="0"/>
              <w:marTop w:val="0"/>
              <w:marBottom w:val="240"/>
              <w:divBdr>
                <w:top w:val="none" w:sz="0" w:space="0" w:color="auto"/>
                <w:left w:val="none" w:sz="0" w:space="0" w:color="auto"/>
                <w:bottom w:val="none" w:sz="0" w:space="0" w:color="auto"/>
                <w:right w:val="none" w:sz="0" w:space="0" w:color="auto"/>
              </w:divBdr>
            </w:div>
            <w:div w:id="1880245547">
              <w:marLeft w:val="0"/>
              <w:marRight w:val="0"/>
              <w:marTop w:val="0"/>
              <w:marBottom w:val="240"/>
              <w:divBdr>
                <w:top w:val="none" w:sz="0" w:space="0" w:color="auto"/>
                <w:left w:val="none" w:sz="0" w:space="0" w:color="auto"/>
                <w:bottom w:val="none" w:sz="0" w:space="0" w:color="auto"/>
                <w:right w:val="none" w:sz="0" w:space="0" w:color="auto"/>
              </w:divBdr>
            </w:div>
            <w:div w:id="235168912">
              <w:marLeft w:val="0"/>
              <w:marRight w:val="0"/>
              <w:marTop w:val="0"/>
              <w:marBottom w:val="240"/>
              <w:divBdr>
                <w:top w:val="none" w:sz="0" w:space="0" w:color="auto"/>
                <w:left w:val="none" w:sz="0" w:space="0" w:color="auto"/>
                <w:bottom w:val="none" w:sz="0" w:space="0" w:color="auto"/>
                <w:right w:val="none" w:sz="0" w:space="0" w:color="auto"/>
              </w:divBdr>
            </w:div>
            <w:div w:id="204221162">
              <w:marLeft w:val="0"/>
              <w:marRight w:val="0"/>
              <w:marTop w:val="0"/>
              <w:marBottom w:val="240"/>
              <w:divBdr>
                <w:top w:val="none" w:sz="0" w:space="0" w:color="auto"/>
                <w:left w:val="none" w:sz="0" w:space="0" w:color="auto"/>
                <w:bottom w:val="none" w:sz="0" w:space="0" w:color="auto"/>
                <w:right w:val="none" w:sz="0" w:space="0" w:color="auto"/>
              </w:divBdr>
            </w:div>
            <w:div w:id="1839422926">
              <w:marLeft w:val="0"/>
              <w:marRight w:val="0"/>
              <w:marTop w:val="0"/>
              <w:marBottom w:val="240"/>
              <w:divBdr>
                <w:top w:val="none" w:sz="0" w:space="0" w:color="auto"/>
                <w:left w:val="none" w:sz="0" w:space="0" w:color="auto"/>
                <w:bottom w:val="none" w:sz="0" w:space="0" w:color="auto"/>
                <w:right w:val="none" w:sz="0" w:space="0" w:color="auto"/>
              </w:divBdr>
            </w:div>
            <w:div w:id="991325592">
              <w:marLeft w:val="0"/>
              <w:marRight w:val="0"/>
              <w:marTop w:val="0"/>
              <w:marBottom w:val="240"/>
              <w:divBdr>
                <w:top w:val="none" w:sz="0" w:space="0" w:color="auto"/>
                <w:left w:val="none" w:sz="0" w:space="0" w:color="auto"/>
                <w:bottom w:val="none" w:sz="0" w:space="0" w:color="auto"/>
                <w:right w:val="none" w:sz="0" w:space="0" w:color="auto"/>
              </w:divBdr>
            </w:div>
            <w:div w:id="156116649">
              <w:marLeft w:val="0"/>
              <w:marRight w:val="0"/>
              <w:marTop w:val="0"/>
              <w:marBottom w:val="240"/>
              <w:divBdr>
                <w:top w:val="none" w:sz="0" w:space="0" w:color="auto"/>
                <w:left w:val="none" w:sz="0" w:space="0" w:color="auto"/>
                <w:bottom w:val="none" w:sz="0" w:space="0" w:color="auto"/>
                <w:right w:val="none" w:sz="0" w:space="0" w:color="auto"/>
              </w:divBdr>
            </w:div>
            <w:div w:id="923949818">
              <w:marLeft w:val="0"/>
              <w:marRight w:val="0"/>
              <w:marTop w:val="0"/>
              <w:marBottom w:val="240"/>
              <w:divBdr>
                <w:top w:val="none" w:sz="0" w:space="0" w:color="auto"/>
                <w:left w:val="none" w:sz="0" w:space="0" w:color="auto"/>
                <w:bottom w:val="none" w:sz="0" w:space="0" w:color="auto"/>
                <w:right w:val="none" w:sz="0" w:space="0" w:color="auto"/>
              </w:divBdr>
            </w:div>
            <w:div w:id="1544173370">
              <w:marLeft w:val="0"/>
              <w:marRight w:val="0"/>
              <w:marTop w:val="0"/>
              <w:marBottom w:val="240"/>
              <w:divBdr>
                <w:top w:val="none" w:sz="0" w:space="0" w:color="auto"/>
                <w:left w:val="none" w:sz="0" w:space="0" w:color="auto"/>
                <w:bottom w:val="none" w:sz="0" w:space="0" w:color="auto"/>
                <w:right w:val="none" w:sz="0" w:space="0" w:color="auto"/>
              </w:divBdr>
            </w:div>
            <w:div w:id="1399666905">
              <w:marLeft w:val="0"/>
              <w:marRight w:val="0"/>
              <w:marTop w:val="0"/>
              <w:marBottom w:val="240"/>
              <w:divBdr>
                <w:top w:val="none" w:sz="0" w:space="0" w:color="auto"/>
                <w:left w:val="none" w:sz="0" w:space="0" w:color="auto"/>
                <w:bottom w:val="none" w:sz="0" w:space="0" w:color="auto"/>
                <w:right w:val="none" w:sz="0" w:space="0" w:color="auto"/>
              </w:divBdr>
            </w:div>
            <w:div w:id="1759598178">
              <w:marLeft w:val="0"/>
              <w:marRight w:val="0"/>
              <w:marTop w:val="0"/>
              <w:marBottom w:val="240"/>
              <w:divBdr>
                <w:top w:val="none" w:sz="0" w:space="0" w:color="auto"/>
                <w:left w:val="none" w:sz="0" w:space="0" w:color="auto"/>
                <w:bottom w:val="none" w:sz="0" w:space="0" w:color="auto"/>
                <w:right w:val="none" w:sz="0" w:space="0" w:color="auto"/>
              </w:divBdr>
            </w:div>
            <w:div w:id="534275127">
              <w:marLeft w:val="0"/>
              <w:marRight w:val="0"/>
              <w:marTop w:val="0"/>
              <w:marBottom w:val="240"/>
              <w:divBdr>
                <w:top w:val="none" w:sz="0" w:space="0" w:color="auto"/>
                <w:left w:val="none" w:sz="0" w:space="0" w:color="auto"/>
                <w:bottom w:val="none" w:sz="0" w:space="0" w:color="auto"/>
                <w:right w:val="none" w:sz="0" w:space="0" w:color="auto"/>
              </w:divBdr>
            </w:div>
            <w:div w:id="1056471747">
              <w:marLeft w:val="0"/>
              <w:marRight w:val="0"/>
              <w:marTop w:val="0"/>
              <w:marBottom w:val="240"/>
              <w:divBdr>
                <w:top w:val="none" w:sz="0" w:space="0" w:color="auto"/>
                <w:left w:val="none" w:sz="0" w:space="0" w:color="auto"/>
                <w:bottom w:val="none" w:sz="0" w:space="0" w:color="auto"/>
                <w:right w:val="none" w:sz="0" w:space="0" w:color="auto"/>
              </w:divBdr>
            </w:div>
            <w:div w:id="844827486">
              <w:marLeft w:val="0"/>
              <w:marRight w:val="0"/>
              <w:marTop w:val="0"/>
              <w:marBottom w:val="240"/>
              <w:divBdr>
                <w:top w:val="none" w:sz="0" w:space="0" w:color="auto"/>
                <w:left w:val="none" w:sz="0" w:space="0" w:color="auto"/>
                <w:bottom w:val="none" w:sz="0" w:space="0" w:color="auto"/>
                <w:right w:val="none" w:sz="0" w:space="0" w:color="auto"/>
              </w:divBdr>
            </w:div>
            <w:div w:id="648094915">
              <w:marLeft w:val="0"/>
              <w:marRight w:val="0"/>
              <w:marTop w:val="0"/>
              <w:marBottom w:val="240"/>
              <w:divBdr>
                <w:top w:val="none" w:sz="0" w:space="0" w:color="auto"/>
                <w:left w:val="none" w:sz="0" w:space="0" w:color="auto"/>
                <w:bottom w:val="none" w:sz="0" w:space="0" w:color="auto"/>
                <w:right w:val="none" w:sz="0" w:space="0" w:color="auto"/>
              </w:divBdr>
            </w:div>
            <w:div w:id="1872718395">
              <w:marLeft w:val="0"/>
              <w:marRight w:val="0"/>
              <w:marTop w:val="0"/>
              <w:marBottom w:val="240"/>
              <w:divBdr>
                <w:top w:val="none" w:sz="0" w:space="0" w:color="auto"/>
                <w:left w:val="none" w:sz="0" w:space="0" w:color="auto"/>
                <w:bottom w:val="none" w:sz="0" w:space="0" w:color="auto"/>
                <w:right w:val="none" w:sz="0" w:space="0" w:color="auto"/>
              </w:divBdr>
            </w:div>
            <w:div w:id="1905725601">
              <w:marLeft w:val="0"/>
              <w:marRight w:val="0"/>
              <w:marTop w:val="0"/>
              <w:marBottom w:val="240"/>
              <w:divBdr>
                <w:top w:val="none" w:sz="0" w:space="0" w:color="auto"/>
                <w:left w:val="none" w:sz="0" w:space="0" w:color="auto"/>
                <w:bottom w:val="none" w:sz="0" w:space="0" w:color="auto"/>
                <w:right w:val="none" w:sz="0" w:space="0" w:color="auto"/>
              </w:divBdr>
            </w:div>
            <w:div w:id="96104954">
              <w:marLeft w:val="0"/>
              <w:marRight w:val="0"/>
              <w:marTop w:val="0"/>
              <w:marBottom w:val="240"/>
              <w:divBdr>
                <w:top w:val="none" w:sz="0" w:space="0" w:color="auto"/>
                <w:left w:val="none" w:sz="0" w:space="0" w:color="auto"/>
                <w:bottom w:val="none" w:sz="0" w:space="0" w:color="auto"/>
                <w:right w:val="none" w:sz="0" w:space="0" w:color="auto"/>
              </w:divBdr>
            </w:div>
            <w:div w:id="626199432">
              <w:marLeft w:val="0"/>
              <w:marRight w:val="0"/>
              <w:marTop w:val="0"/>
              <w:marBottom w:val="240"/>
              <w:divBdr>
                <w:top w:val="none" w:sz="0" w:space="0" w:color="auto"/>
                <w:left w:val="none" w:sz="0" w:space="0" w:color="auto"/>
                <w:bottom w:val="none" w:sz="0" w:space="0" w:color="auto"/>
                <w:right w:val="none" w:sz="0" w:space="0" w:color="auto"/>
              </w:divBdr>
            </w:div>
            <w:div w:id="1639605816">
              <w:marLeft w:val="0"/>
              <w:marRight w:val="0"/>
              <w:marTop w:val="0"/>
              <w:marBottom w:val="240"/>
              <w:divBdr>
                <w:top w:val="none" w:sz="0" w:space="0" w:color="auto"/>
                <w:left w:val="none" w:sz="0" w:space="0" w:color="auto"/>
                <w:bottom w:val="none" w:sz="0" w:space="0" w:color="auto"/>
                <w:right w:val="none" w:sz="0" w:space="0" w:color="auto"/>
              </w:divBdr>
            </w:div>
            <w:div w:id="561015998">
              <w:marLeft w:val="0"/>
              <w:marRight w:val="0"/>
              <w:marTop w:val="0"/>
              <w:marBottom w:val="240"/>
              <w:divBdr>
                <w:top w:val="none" w:sz="0" w:space="0" w:color="auto"/>
                <w:left w:val="none" w:sz="0" w:space="0" w:color="auto"/>
                <w:bottom w:val="none" w:sz="0" w:space="0" w:color="auto"/>
                <w:right w:val="none" w:sz="0" w:space="0" w:color="auto"/>
              </w:divBdr>
            </w:div>
            <w:div w:id="1739669211">
              <w:marLeft w:val="0"/>
              <w:marRight w:val="0"/>
              <w:marTop w:val="0"/>
              <w:marBottom w:val="240"/>
              <w:divBdr>
                <w:top w:val="none" w:sz="0" w:space="0" w:color="auto"/>
                <w:left w:val="none" w:sz="0" w:space="0" w:color="auto"/>
                <w:bottom w:val="none" w:sz="0" w:space="0" w:color="auto"/>
                <w:right w:val="none" w:sz="0" w:space="0" w:color="auto"/>
              </w:divBdr>
            </w:div>
            <w:div w:id="2146728349">
              <w:marLeft w:val="0"/>
              <w:marRight w:val="0"/>
              <w:marTop w:val="0"/>
              <w:marBottom w:val="240"/>
              <w:divBdr>
                <w:top w:val="none" w:sz="0" w:space="0" w:color="auto"/>
                <w:left w:val="none" w:sz="0" w:space="0" w:color="auto"/>
                <w:bottom w:val="none" w:sz="0" w:space="0" w:color="auto"/>
                <w:right w:val="none" w:sz="0" w:space="0" w:color="auto"/>
              </w:divBdr>
            </w:div>
            <w:div w:id="906458354">
              <w:marLeft w:val="0"/>
              <w:marRight w:val="0"/>
              <w:marTop w:val="0"/>
              <w:marBottom w:val="240"/>
              <w:divBdr>
                <w:top w:val="none" w:sz="0" w:space="0" w:color="auto"/>
                <w:left w:val="none" w:sz="0" w:space="0" w:color="auto"/>
                <w:bottom w:val="none" w:sz="0" w:space="0" w:color="auto"/>
                <w:right w:val="none" w:sz="0" w:space="0" w:color="auto"/>
              </w:divBdr>
            </w:div>
            <w:div w:id="451242147">
              <w:marLeft w:val="0"/>
              <w:marRight w:val="0"/>
              <w:marTop w:val="0"/>
              <w:marBottom w:val="240"/>
              <w:divBdr>
                <w:top w:val="none" w:sz="0" w:space="0" w:color="auto"/>
                <w:left w:val="none" w:sz="0" w:space="0" w:color="auto"/>
                <w:bottom w:val="none" w:sz="0" w:space="0" w:color="auto"/>
                <w:right w:val="none" w:sz="0" w:space="0" w:color="auto"/>
              </w:divBdr>
            </w:div>
            <w:div w:id="1715235330">
              <w:marLeft w:val="0"/>
              <w:marRight w:val="0"/>
              <w:marTop w:val="0"/>
              <w:marBottom w:val="240"/>
              <w:divBdr>
                <w:top w:val="none" w:sz="0" w:space="0" w:color="auto"/>
                <w:left w:val="none" w:sz="0" w:space="0" w:color="auto"/>
                <w:bottom w:val="none" w:sz="0" w:space="0" w:color="auto"/>
                <w:right w:val="none" w:sz="0" w:space="0" w:color="auto"/>
              </w:divBdr>
            </w:div>
            <w:div w:id="1915309649">
              <w:marLeft w:val="0"/>
              <w:marRight w:val="0"/>
              <w:marTop w:val="0"/>
              <w:marBottom w:val="240"/>
              <w:divBdr>
                <w:top w:val="none" w:sz="0" w:space="0" w:color="auto"/>
                <w:left w:val="none" w:sz="0" w:space="0" w:color="auto"/>
                <w:bottom w:val="none" w:sz="0" w:space="0" w:color="auto"/>
                <w:right w:val="none" w:sz="0" w:space="0" w:color="auto"/>
              </w:divBdr>
            </w:div>
            <w:div w:id="578754963">
              <w:marLeft w:val="0"/>
              <w:marRight w:val="0"/>
              <w:marTop w:val="0"/>
              <w:marBottom w:val="240"/>
              <w:divBdr>
                <w:top w:val="none" w:sz="0" w:space="0" w:color="auto"/>
                <w:left w:val="none" w:sz="0" w:space="0" w:color="auto"/>
                <w:bottom w:val="none" w:sz="0" w:space="0" w:color="auto"/>
                <w:right w:val="none" w:sz="0" w:space="0" w:color="auto"/>
              </w:divBdr>
            </w:div>
            <w:div w:id="762070294">
              <w:marLeft w:val="0"/>
              <w:marRight w:val="0"/>
              <w:marTop w:val="0"/>
              <w:marBottom w:val="240"/>
              <w:divBdr>
                <w:top w:val="none" w:sz="0" w:space="0" w:color="auto"/>
                <w:left w:val="none" w:sz="0" w:space="0" w:color="auto"/>
                <w:bottom w:val="none" w:sz="0" w:space="0" w:color="auto"/>
                <w:right w:val="none" w:sz="0" w:space="0" w:color="auto"/>
              </w:divBdr>
            </w:div>
            <w:div w:id="2141415673">
              <w:marLeft w:val="0"/>
              <w:marRight w:val="0"/>
              <w:marTop w:val="0"/>
              <w:marBottom w:val="240"/>
              <w:divBdr>
                <w:top w:val="none" w:sz="0" w:space="0" w:color="auto"/>
                <w:left w:val="none" w:sz="0" w:space="0" w:color="auto"/>
                <w:bottom w:val="none" w:sz="0" w:space="0" w:color="auto"/>
                <w:right w:val="none" w:sz="0" w:space="0" w:color="auto"/>
              </w:divBdr>
            </w:div>
            <w:div w:id="865218725">
              <w:marLeft w:val="0"/>
              <w:marRight w:val="0"/>
              <w:marTop w:val="0"/>
              <w:marBottom w:val="240"/>
              <w:divBdr>
                <w:top w:val="none" w:sz="0" w:space="0" w:color="auto"/>
                <w:left w:val="none" w:sz="0" w:space="0" w:color="auto"/>
                <w:bottom w:val="none" w:sz="0" w:space="0" w:color="auto"/>
                <w:right w:val="none" w:sz="0" w:space="0" w:color="auto"/>
              </w:divBdr>
            </w:div>
            <w:div w:id="1123615513">
              <w:marLeft w:val="0"/>
              <w:marRight w:val="0"/>
              <w:marTop w:val="0"/>
              <w:marBottom w:val="240"/>
              <w:divBdr>
                <w:top w:val="none" w:sz="0" w:space="0" w:color="auto"/>
                <w:left w:val="none" w:sz="0" w:space="0" w:color="auto"/>
                <w:bottom w:val="none" w:sz="0" w:space="0" w:color="auto"/>
                <w:right w:val="none" w:sz="0" w:space="0" w:color="auto"/>
              </w:divBdr>
            </w:div>
            <w:div w:id="1493335143">
              <w:marLeft w:val="0"/>
              <w:marRight w:val="0"/>
              <w:marTop w:val="0"/>
              <w:marBottom w:val="240"/>
              <w:divBdr>
                <w:top w:val="none" w:sz="0" w:space="0" w:color="auto"/>
                <w:left w:val="none" w:sz="0" w:space="0" w:color="auto"/>
                <w:bottom w:val="none" w:sz="0" w:space="0" w:color="auto"/>
                <w:right w:val="none" w:sz="0" w:space="0" w:color="auto"/>
              </w:divBdr>
            </w:div>
            <w:div w:id="375279277">
              <w:marLeft w:val="0"/>
              <w:marRight w:val="0"/>
              <w:marTop w:val="0"/>
              <w:marBottom w:val="240"/>
              <w:divBdr>
                <w:top w:val="none" w:sz="0" w:space="0" w:color="auto"/>
                <w:left w:val="none" w:sz="0" w:space="0" w:color="auto"/>
                <w:bottom w:val="none" w:sz="0" w:space="0" w:color="auto"/>
                <w:right w:val="none" w:sz="0" w:space="0" w:color="auto"/>
              </w:divBdr>
            </w:div>
            <w:div w:id="1541555917">
              <w:marLeft w:val="0"/>
              <w:marRight w:val="0"/>
              <w:marTop w:val="0"/>
              <w:marBottom w:val="240"/>
              <w:divBdr>
                <w:top w:val="none" w:sz="0" w:space="0" w:color="auto"/>
                <w:left w:val="none" w:sz="0" w:space="0" w:color="auto"/>
                <w:bottom w:val="none" w:sz="0" w:space="0" w:color="auto"/>
                <w:right w:val="none" w:sz="0" w:space="0" w:color="auto"/>
              </w:divBdr>
            </w:div>
            <w:div w:id="1120414756">
              <w:marLeft w:val="0"/>
              <w:marRight w:val="0"/>
              <w:marTop w:val="0"/>
              <w:marBottom w:val="240"/>
              <w:divBdr>
                <w:top w:val="none" w:sz="0" w:space="0" w:color="auto"/>
                <w:left w:val="none" w:sz="0" w:space="0" w:color="auto"/>
                <w:bottom w:val="none" w:sz="0" w:space="0" w:color="auto"/>
                <w:right w:val="none" w:sz="0" w:space="0" w:color="auto"/>
              </w:divBdr>
            </w:div>
            <w:div w:id="1984769783">
              <w:marLeft w:val="0"/>
              <w:marRight w:val="0"/>
              <w:marTop w:val="0"/>
              <w:marBottom w:val="240"/>
              <w:divBdr>
                <w:top w:val="none" w:sz="0" w:space="0" w:color="auto"/>
                <w:left w:val="none" w:sz="0" w:space="0" w:color="auto"/>
                <w:bottom w:val="none" w:sz="0" w:space="0" w:color="auto"/>
                <w:right w:val="none" w:sz="0" w:space="0" w:color="auto"/>
              </w:divBdr>
            </w:div>
            <w:div w:id="1387531732">
              <w:marLeft w:val="0"/>
              <w:marRight w:val="0"/>
              <w:marTop w:val="0"/>
              <w:marBottom w:val="240"/>
              <w:divBdr>
                <w:top w:val="none" w:sz="0" w:space="0" w:color="auto"/>
                <w:left w:val="none" w:sz="0" w:space="0" w:color="auto"/>
                <w:bottom w:val="none" w:sz="0" w:space="0" w:color="auto"/>
                <w:right w:val="none" w:sz="0" w:space="0" w:color="auto"/>
              </w:divBdr>
            </w:div>
            <w:div w:id="73287314">
              <w:marLeft w:val="0"/>
              <w:marRight w:val="0"/>
              <w:marTop w:val="0"/>
              <w:marBottom w:val="240"/>
              <w:divBdr>
                <w:top w:val="none" w:sz="0" w:space="0" w:color="auto"/>
                <w:left w:val="none" w:sz="0" w:space="0" w:color="auto"/>
                <w:bottom w:val="none" w:sz="0" w:space="0" w:color="auto"/>
                <w:right w:val="none" w:sz="0" w:space="0" w:color="auto"/>
              </w:divBdr>
            </w:div>
            <w:div w:id="1561477769">
              <w:marLeft w:val="0"/>
              <w:marRight w:val="0"/>
              <w:marTop w:val="0"/>
              <w:marBottom w:val="240"/>
              <w:divBdr>
                <w:top w:val="none" w:sz="0" w:space="0" w:color="auto"/>
                <w:left w:val="none" w:sz="0" w:space="0" w:color="auto"/>
                <w:bottom w:val="none" w:sz="0" w:space="0" w:color="auto"/>
                <w:right w:val="none" w:sz="0" w:space="0" w:color="auto"/>
              </w:divBdr>
            </w:div>
            <w:div w:id="244191952">
              <w:marLeft w:val="0"/>
              <w:marRight w:val="0"/>
              <w:marTop w:val="0"/>
              <w:marBottom w:val="240"/>
              <w:divBdr>
                <w:top w:val="none" w:sz="0" w:space="0" w:color="auto"/>
                <w:left w:val="none" w:sz="0" w:space="0" w:color="auto"/>
                <w:bottom w:val="none" w:sz="0" w:space="0" w:color="auto"/>
                <w:right w:val="none" w:sz="0" w:space="0" w:color="auto"/>
              </w:divBdr>
            </w:div>
            <w:div w:id="1204514351">
              <w:marLeft w:val="0"/>
              <w:marRight w:val="0"/>
              <w:marTop w:val="0"/>
              <w:marBottom w:val="240"/>
              <w:divBdr>
                <w:top w:val="none" w:sz="0" w:space="0" w:color="auto"/>
                <w:left w:val="none" w:sz="0" w:space="0" w:color="auto"/>
                <w:bottom w:val="none" w:sz="0" w:space="0" w:color="auto"/>
                <w:right w:val="none" w:sz="0" w:space="0" w:color="auto"/>
              </w:divBdr>
            </w:div>
            <w:div w:id="718432573">
              <w:marLeft w:val="0"/>
              <w:marRight w:val="0"/>
              <w:marTop w:val="0"/>
              <w:marBottom w:val="240"/>
              <w:divBdr>
                <w:top w:val="none" w:sz="0" w:space="0" w:color="auto"/>
                <w:left w:val="none" w:sz="0" w:space="0" w:color="auto"/>
                <w:bottom w:val="none" w:sz="0" w:space="0" w:color="auto"/>
                <w:right w:val="none" w:sz="0" w:space="0" w:color="auto"/>
              </w:divBdr>
            </w:div>
            <w:div w:id="1696346648">
              <w:marLeft w:val="0"/>
              <w:marRight w:val="0"/>
              <w:marTop w:val="0"/>
              <w:marBottom w:val="240"/>
              <w:divBdr>
                <w:top w:val="none" w:sz="0" w:space="0" w:color="auto"/>
                <w:left w:val="none" w:sz="0" w:space="0" w:color="auto"/>
                <w:bottom w:val="none" w:sz="0" w:space="0" w:color="auto"/>
                <w:right w:val="none" w:sz="0" w:space="0" w:color="auto"/>
              </w:divBdr>
            </w:div>
            <w:div w:id="1525050105">
              <w:marLeft w:val="0"/>
              <w:marRight w:val="0"/>
              <w:marTop w:val="0"/>
              <w:marBottom w:val="240"/>
              <w:divBdr>
                <w:top w:val="none" w:sz="0" w:space="0" w:color="auto"/>
                <w:left w:val="none" w:sz="0" w:space="0" w:color="auto"/>
                <w:bottom w:val="none" w:sz="0" w:space="0" w:color="auto"/>
                <w:right w:val="none" w:sz="0" w:space="0" w:color="auto"/>
              </w:divBdr>
            </w:div>
            <w:div w:id="1752390849">
              <w:marLeft w:val="0"/>
              <w:marRight w:val="0"/>
              <w:marTop w:val="0"/>
              <w:marBottom w:val="240"/>
              <w:divBdr>
                <w:top w:val="none" w:sz="0" w:space="0" w:color="auto"/>
                <w:left w:val="none" w:sz="0" w:space="0" w:color="auto"/>
                <w:bottom w:val="none" w:sz="0" w:space="0" w:color="auto"/>
                <w:right w:val="none" w:sz="0" w:space="0" w:color="auto"/>
              </w:divBdr>
            </w:div>
            <w:div w:id="2006931500">
              <w:marLeft w:val="0"/>
              <w:marRight w:val="0"/>
              <w:marTop w:val="0"/>
              <w:marBottom w:val="240"/>
              <w:divBdr>
                <w:top w:val="none" w:sz="0" w:space="0" w:color="auto"/>
                <w:left w:val="none" w:sz="0" w:space="0" w:color="auto"/>
                <w:bottom w:val="none" w:sz="0" w:space="0" w:color="auto"/>
                <w:right w:val="none" w:sz="0" w:space="0" w:color="auto"/>
              </w:divBdr>
            </w:div>
            <w:div w:id="587809471">
              <w:marLeft w:val="0"/>
              <w:marRight w:val="0"/>
              <w:marTop w:val="0"/>
              <w:marBottom w:val="240"/>
              <w:divBdr>
                <w:top w:val="none" w:sz="0" w:space="0" w:color="auto"/>
                <w:left w:val="none" w:sz="0" w:space="0" w:color="auto"/>
                <w:bottom w:val="none" w:sz="0" w:space="0" w:color="auto"/>
                <w:right w:val="none" w:sz="0" w:space="0" w:color="auto"/>
              </w:divBdr>
            </w:div>
            <w:div w:id="652762957">
              <w:marLeft w:val="0"/>
              <w:marRight w:val="0"/>
              <w:marTop w:val="0"/>
              <w:marBottom w:val="240"/>
              <w:divBdr>
                <w:top w:val="none" w:sz="0" w:space="0" w:color="auto"/>
                <w:left w:val="none" w:sz="0" w:space="0" w:color="auto"/>
                <w:bottom w:val="none" w:sz="0" w:space="0" w:color="auto"/>
                <w:right w:val="none" w:sz="0" w:space="0" w:color="auto"/>
              </w:divBdr>
            </w:div>
            <w:div w:id="8082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117" Type="http://schemas.openxmlformats.org/officeDocument/2006/relationships/hyperlink" Target="https://doi.org/10.1061/(ASCE)CO.1943-7862.0001496" TargetMode="External"/><Relationship Id="rId21" Type="http://schemas.openxmlformats.org/officeDocument/2006/relationships/image" Target="media/image10.sv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svg"/><Relationship Id="rId84" Type="http://schemas.openxmlformats.org/officeDocument/2006/relationships/hyperlink" Target="https://doi.org/10.1007/s10706-020-01587-w" TargetMode="External"/><Relationship Id="rId89" Type="http://schemas.openxmlformats.org/officeDocument/2006/relationships/hyperlink" Target="https://doi.org/10.1007/s12665-014-3561-6" TargetMode="External"/><Relationship Id="rId112" Type="http://schemas.openxmlformats.org/officeDocument/2006/relationships/hyperlink" Target="https://lume.ufrgs.br/handle/10183/163886" TargetMode="External"/><Relationship Id="rId16" Type="http://schemas.openxmlformats.org/officeDocument/2006/relationships/image" Target="media/image5.png"/><Relationship Id="rId107" Type="http://schemas.openxmlformats.org/officeDocument/2006/relationships/hyperlink" Target="https://doi.org/10.1139/t04-008" TargetMode="External"/><Relationship Id="rId11" Type="http://schemas.openxmlformats.org/officeDocument/2006/relationships/hyperlink" Target="mailto:samir.maghous@ufrgs.br" TargetMode="External"/><Relationship Id="rId32" Type="http://schemas.openxmlformats.org/officeDocument/2006/relationships/image" Target="media/image21.svg"/><Relationship Id="rId37" Type="http://schemas.openxmlformats.org/officeDocument/2006/relationships/image" Target="media/image26.emf"/><Relationship Id="rId53" Type="http://schemas.openxmlformats.org/officeDocument/2006/relationships/image" Target="media/image42.png"/><Relationship Id="rId58" Type="http://schemas.openxmlformats.org/officeDocument/2006/relationships/image" Target="media/image47.svg"/><Relationship Id="rId74" Type="http://schemas.openxmlformats.org/officeDocument/2006/relationships/hyperlink" Target="https://doi.org/10.1002/nag.3500" TargetMode="External"/><Relationship Id="rId79" Type="http://schemas.openxmlformats.org/officeDocument/2006/relationships/hyperlink" Target="https://doi.org/10.1016/j.tust.2009.02.002" TargetMode="External"/><Relationship Id="rId102" Type="http://schemas.openxmlformats.org/officeDocument/2006/relationships/hyperlink" Target="https://doi.org/10.1063/1.1697875" TargetMode="External"/><Relationship Id="rId123" Type="http://schemas.openxmlformats.org/officeDocument/2006/relationships/hyperlink" Target="https://doi.org/10.1002/nme.1620080411" TargetMode="External"/><Relationship Id="rId5" Type="http://schemas.openxmlformats.org/officeDocument/2006/relationships/webSettings" Target="webSettings.xml"/><Relationship Id="rId90" Type="http://schemas.openxmlformats.org/officeDocument/2006/relationships/hyperlink" Target="https://doi.org/10.1016/j.engstruct.2015.11.053" TargetMode="External"/><Relationship Id="rId95" Type="http://schemas.openxmlformats.org/officeDocument/2006/relationships/hyperlink" Target="https://theses.fr/1993ENPC9310" TargetMode="External"/><Relationship Id="rId22" Type="http://schemas.openxmlformats.org/officeDocument/2006/relationships/image" Target="media/image11.png"/><Relationship Id="rId27" Type="http://schemas.openxmlformats.org/officeDocument/2006/relationships/image" Target="media/image16.emf"/><Relationship Id="rId43" Type="http://schemas.openxmlformats.org/officeDocument/2006/relationships/image" Target="media/image32.png"/><Relationship Id="rId48" Type="http://schemas.openxmlformats.org/officeDocument/2006/relationships/image" Target="media/image37.svg"/><Relationship Id="rId64" Type="http://schemas.openxmlformats.org/officeDocument/2006/relationships/image" Target="media/image53.svg"/><Relationship Id="rId69" Type="http://schemas.openxmlformats.org/officeDocument/2006/relationships/image" Target="media/image58.png"/><Relationship Id="rId113" Type="http://schemas.openxmlformats.org/officeDocument/2006/relationships/hyperlink" Target="http://hdl.handle.net/10183/239617" TargetMode="External"/><Relationship Id="rId118" Type="http://schemas.openxmlformats.org/officeDocument/2006/relationships/hyperlink" Target="https://doi.org/10.1016/j.tust.2015.08.005" TargetMode="External"/><Relationship Id="rId80" Type="http://schemas.openxmlformats.org/officeDocument/2006/relationships/hyperlink" Target="https://doi.org/10.1061/(ASCE)0733-9399(2002)128:8(869)" TargetMode="External"/><Relationship Id="rId85" Type="http://schemas.openxmlformats.org/officeDocument/2006/relationships/hyperlink" Target="https://doi.org/10.1007/s10706-021-01845-5" TargetMode="External"/><Relationship Id="rId12" Type="http://schemas.openxmlformats.org/officeDocument/2006/relationships/image" Target="media/image1.png"/><Relationship Id="rId17" Type="http://schemas.openxmlformats.org/officeDocument/2006/relationships/image" Target="media/image6.sv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doi.org/10.1007/s12205-017-2128-y" TargetMode="External"/><Relationship Id="rId108" Type="http://schemas.openxmlformats.org/officeDocument/2006/relationships/hyperlink" Target="https://doi.org/10.28927/SR.2022.077221" TargetMode="External"/><Relationship Id="rId124" Type="http://schemas.openxmlformats.org/officeDocument/2006/relationships/fontTable" Target="fontTable.xml"/><Relationship Id="rId54" Type="http://schemas.openxmlformats.org/officeDocument/2006/relationships/image" Target="media/image43.svg"/><Relationship Id="rId70" Type="http://schemas.openxmlformats.org/officeDocument/2006/relationships/image" Target="media/image59.svg"/><Relationship Id="rId75" Type="http://schemas.openxmlformats.org/officeDocument/2006/relationships/hyperlink" Target="https://doi.org/10.1061/(ASCE)0733-9399(1989)115:8(1691)" TargetMode="External"/><Relationship Id="rId91" Type="http://schemas.openxmlformats.org/officeDocument/2006/relationships/hyperlink" Target="https://doi.org/10.1016/j.tust.2014.02.001" TargetMode="External"/><Relationship Id="rId96" Type="http://schemas.openxmlformats.org/officeDocument/2006/relationships/hyperlink" Target="https://doi.org/10.1016/0013-7952(95)00000-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sv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doi.org/10.1061/(ASCE)GM.1943-5622.0002282" TargetMode="External"/><Relationship Id="rId119" Type="http://schemas.openxmlformats.org/officeDocument/2006/relationships/hyperlink" Target="https://doi.org/10.1007/s10706-014-9727-x" TargetMode="External"/><Relationship Id="rId44" Type="http://schemas.openxmlformats.org/officeDocument/2006/relationships/image" Target="media/image33.png"/><Relationship Id="rId60" Type="http://schemas.openxmlformats.org/officeDocument/2006/relationships/image" Target="media/image49.svg"/><Relationship Id="rId65" Type="http://schemas.openxmlformats.org/officeDocument/2006/relationships/image" Target="media/image54.png"/><Relationship Id="rId81" Type="http://schemas.openxmlformats.org/officeDocument/2006/relationships/hyperlink" Target="https://doi.org/10.1007/s10064-010-0333-8" TargetMode="External"/><Relationship Id="rId86" Type="http://schemas.openxmlformats.org/officeDocument/2006/relationships/hyperlink" Target="https://doi.org/10.1016/j.jrmge.2015.11.003" TargetMode="External"/><Relationship Id="rId13" Type="http://schemas.openxmlformats.org/officeDocument/2006/relationships/image" Target="media/image2.svg"/><Relationship Id="rId18" Type="http://schemas.openxmlformats.org/officeDocument/2006/relationships/image" Target="media/image7.png"/><Relationship Id="rId39" Type="http://schemas.openxmlformats.org/officeDocument/2006/relationships/image" Target="media/image28.svg"/><Relationship Id="rId109" Type="http://schemas.openxmlformats.org/officeDocument/2006/relationships/hyperlink" Target="https://doi.org/10.1016/j.undsp.2022.12.005" TargetMode="External"/><Relationship Id="rId34" Type="http://schemas.openxmlformats.org/officeDocument/2006/relationships/image" Target="media/image23.svg"/><Relationship Id="rId50" Type="http://schemas.openxmlformats.org/officeDocument/2006/relationships/image" Target="media/image39.svg"/><Relationship Id="rId55" Type="http://schemas.openxmlformats.org/officeDocument/2006/relationships/image" Target="media/image44.png"/><Relationship Id="rId76" Type="http://schemas.openxmlformats.org/officeDocument/2006/relationships/hyperlink" Target="https://doi.org/10.1061/(ASCE)0733-9399(1989)115:8(1704)" TargetMode="External"/><Relationship Id="rId97" Type="http://schemas.openxmlformats.org/officeDocument/2006/relationships/hyperlink" Target="https://doi.org/10.1007/s10706-021-01756-5" TargetMode="External"/><Relationship Id="rId104" Type="http://schemas.openxmlformats.org/officeDocument/2006/relationships/hyperlink" Target="https://doi.org/10.1016/j.ijrmms.2020.104475" TargetMode="External"/><Relationship Id="rId120" Type="http://schemas.openxmlformats.org/officeDocument/2006/relationships/hyperlink" Target="https://doi.org/10.1139/cgj-2017-0392"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doi.org/10.1016/j.tust.2015.10.037"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emf"/><Relationship Id="rId40" Type="http://schemas.openxmlformats.org/officeDocument/2006/relationships/image" Target="media/image29.png"/><Relationship Id="rId45" Type="http://schemas.openxmlformats.org/officeDocument/2006/relationships/image" Target="media/image34.svg"/><Relationship Id="rId66" Type="http://schemas.openxmlformats.org/officeDocument/2006/relationships/image" Target="media/image55.svg"/><Relationship Id="rId87" Type="http://schemas.openxmlformats.org/officeDocument/2006/relationships/hyperlink" Target="https://doi.org/10.1061/(ASCE)0733-9399(2002)128:8(848)" TargetMode="External"/><Relationship Id="rId110" Type="http://schemas.openxmlformats.org/officeDocument/2006/relationships/hyperlink" Target="https://theses.hal.science/tel-00523616/fr/" TargetMode="External"/><Relationship Id="rId115" Type="http://schemas.openxmlformats.org/officeDocument/2006/relationships/hyperlink" Target="https://doi.org/10.1061/(ASCE)GM.1943-5622.0002512" TargetMode="External"/><Relationship Id="rId61" Type="http://schemas.openxmlformats.org/officeDocument/2006/relationships/image" Target="media/image50.png"/><Relationship Id="rId82" Type="http://schemas.openxmlformats.org/officeDocument/2006/relationships/hyperlink" Target="https://doi.org/10.1016/j.apm.2019.04.026" TargetMode="External"/><Relationship Id="rId19" Type="http://schemas.openxmlformats.org/officeDocument/2006/relationships/image" Target="media/image8.svg"/><Relationship Id="rId14" Type="http://schemas.openxmlformats.org/officeDocument/2006/relationships/image" Target="media/image3.png"/><Relationship Id="rId30" Type="http://schemas.openxmlformats.org/officeDocument/2006/relationships/image" Target="media/image19.svg"/><Relationship Id="rId35" Type="http://schemas.openxmlformats.org/officeDocument/2006/relationships/image" Target="media/image24.png"/><Relationship Id="rId56" Type="http://schemas.openxmlformats.org/officeDocument/2006/relationships/image" Target="media/image45.svg"/><Relationship Id="rId77" Type="http://schemas.openxmlformats.org/officeDocument/2006/relationships/hyperlink" Target="https://theses.hal.science/tel-00529719/" TargetMode="External"/><Relationship Id="rId100" Type="http://schemas.openxmlformats.org/officeDocument/2006/relationships/hyperlink" Target="https://doi.org/10.1007/s10064-006-0056-z" TargetMode="External"/><Relationship Id="rId105" Type="http://schemas.openxmlformats.org/officeDocument/2006/relationships/hyperlink" Target="https://doi.org/10.1016/j.tust.2012.04.008" TargetMode="External"/><Relationship Id="rId8" Type="http://schemas.openxmlformats.org/officeDocument/2006/relationships/hyperlink" Target="mailto:motta.quevedo@ufrgs.br" TargetMode="External"/><Relationship Id="rId51" Type="http://schemas.openxmlformats.org/officeDocument/2006/relationships/image" Target="media/image40.png"/><Relationship Id="rId72" Type="http://schemas.openxmlformats.org/officeDocument/2006/relationships/image" Target="media/image61.svg"/><Relationship Id="rId93" Type="http://schemas.openxmlformats.org/officeDocument/2006/relationships/hyperlink" Target="https://doi.org/10.1016/j.tust.2015.06.003" TargetMode="External"/><Relationship Id="rId98" Type="http://schemas.openxmlformats.org/officeDocument/2006/relationships/hyperlink" Target="https://doi.org/10.1016/j.tust.2008.01.003" TargetMode="External"/><Relationship Id="rId121" Type="http://schemas.openxmlformats.org/officeDocument/2006/relationships/hyperlink" Target="https://doi.org/10.1680/jgeot.16.P.099" TargetMode="External"/><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doi.org/10.1590/S1983-41952018000400005" TargetMode="External"/><Relationship Id="rId20" Type="http://schemas.openxmlformats.org/officeDocument/2006/relationships/image" Target="media/image9.png"/><Relationship Id="rId41" Type="http://schemas.openxmlformats.org/officeDocument/2006/relationships/image" Target="media/image30.svg"/><Relationship Id="rId62" Type="http://schemas.openxmlformats.org/officeDocument/2006/relationships/image" Target="media/image51.svg"/><Relationship Id="rId83" Type="http://schemas.openxmlformats.org/officeDocument/2006/relationships/hyperlink" Target="https://doi.org/10.1016/j.tust.2008.05.006" TargetMode="External"/><Relationship Id="rId88" Type="http://schemas.openxmlformats.org/officeDocument/2006/relationships/hyperlink" Target="https://doi.org/10.1016/j.tust.2022.104734" TargetMode="External"/><Relationship Id="rId111" Type="http://schemas.openxmlformats.org/officeDocument/2006/relationships/hyperlink" Target="https://doi.org/10.1002/nag.1610160906" TargetMode="External"/><Relationship Id="rId15" Type="http://schemas.openxmlformats.org/officeDocument/2006/relationships/image" Target="media/image4.svg"/><Relationship Id="rId36" Type="http://schemas.openxmlformats.org/officeDocument/2006/relationships/image" Target="media/image25.svg"/><Relationship Id="rId57" Type="http://schemas.openxmlformats.org/officeDocument/2006/relationships/image" Target="media/image46.png"/><Relationship Id="rId106" Type="http://schemas.openxmlformats.org/officeDocument/2006/relationships/hyperlink" Target="https://doi.org/10.1002/nag.595" TargetMode="External"/><Relationship Id="rId10" Type="http://schemas.openxmlformats.org/officeDocument/2006/relationships/hyperlink" Target="mailto:denise.bernaud@ufrgs.br" TargetMode="External"/><Relationship Id="rId31" Type="http://schemas.openxmlformats.org/officeDocument/2006/relationships/image" Target="media/image20.png"/><Relationship Id="rId52" Type="http://schemas.openxmlformats.org/officeDocument/2006/relationships/image" Target="media/image41.svg"/><Relationship Id="rId73" Type="http://schemas.openxmlformats.org/officeDocument/2006/relationships/hyperlink" Target="https://doi.org/10.1016/j.tust.2010.11.006" TargetMode="External"/><Relationship Id="rId78" Type="http://schemas.openxmlformats.org/officeDocument/2006/relationships/hyperlink" Target="https://doi.org/10.1002/nag.1610190404" TargetMode="External"/><Relationship Id="rId94" Type="http://schemas.openxmlformats.org/officeDocument/2006/relationships/hyperlink" Target="https://doi.org/10.1007/s42947-021-00034-0" TargetMode="External"/><Relationship Id="rId99" Type="http://schemas.openxmlformats.org/officeDocument/2006/relationships/hyperlink" Target="https://doi.org/10.1016/j.tust.2020.103614" TargetMode="External"/><Relationship Id="rId101" Type="http://schemas.openxmlformats.org/officeDocument/2006/relationships/hyperlink" Target="https://doi.org/10.1016/j.tust.2016.02.016" TargetMode="External"/><Relationship Id="rId122" Type="http://schemas.openxmlformats.org/officeDocument/2006/relationships/hyperlink" Target="https://doi.org/10.1016/j.compgeo.2015.01.008" TargetMode="External"/><Relationship Id="rId4" Type="http://schemas.openxmlformats.org/officeDocument/2006/relationships/settings" Target="settings.xml"/><Relationship Id="rId9" Type="http://schemas.openxmlformats.org/officeDocument/2006/relationships/hyperlink" Target="mailto:ca-colombo@hot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8124A-FE19-4C66-A920-298EAF5AE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40</Pages>
  <Words>15544</Words>
  <Characters>83940</Characters>
  <Application>Microsoft Office Word</Application>
  <DocSecurity>0</DocSecurity>
  <Lines>699</Lines>
  <Paragraphs>198</Paragraphs>
  <ScaleCrop>false</ScaleCrop>
  <HeadingPairs>
    <vt:vector size="2" baseType="variant">
      <vt:variant>
        <vt:lpstr>Título</vt:lpstr>
      </vt:variant>
      <vt:variant>
        <vt:i4>1</vt:i4>
      </vt:variant>
    </vt:vector>
  </HeadingPairs>
  <TitlesOfParts>
    <vt:vector size="1" baseType="lpstr">
      <vt:lpstr>Numerical analysis of the rock deformation in twin tunnels with transverse gallery considering plasticity and time-dependent constitutive models</vt:lpstr>
    </vt:vector>
  </TitlesOfParts>
  <Company/>
  <LinksUpToDate>false</LinksUpToDate>
  <CharactersWithSpaces>99286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Numerical analysis of the rock deformation in twin tunnels with transverse gallery considering plasticity and time-dependent constitutive models</dc:title>
  <dc:creator>Felipe Pinto da Motta Quevedo, Ph.D.;Carlos Alberto Magnus Maciel Colombo, M.S.;Denise Bernaud, Ph.D.;Samir Maghous, Ph.D.</dc:creator>
  <cp:keywords/>
  <cp:lastModifiedBy>Felipe Quevedo</cp:lastModifiedBy>
  <cp:revision>4</cp:revision>
  <cp:lastPrinted>2024-09-30T13:58:00Z</cp:lastPrinted>
  <dcterms:created xsi:type="dcterms:W3CDTF">2025-01-29T20:59:00Z</dcterms:created>
  <dcterms:modified xsi:type="dcterms:W3CDTF">2025-01-30T02:09:00Z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Resorting to a three-dimensional finite element framework, the paper investigates the instantaneous and long-term deformation in twin tunnels with connecting transverse gallery. Particular emphasis is dedicated to assessment of combined effects induced by time-dependent constitutive behavior of the material constituents and twin tunnels proximity, on the convergence profile. At the material level, the rock material mechanical behavior is formulated within the context of coupled plasticity–viscoplasticity, which proves relevant to the modeling and simulation of tunnel deformation in deep clayey rocks. A fundamental aspect of modeling the rock/support structure mechanical interaction is related to the proper consideration of time-dependent properties of the lining concrete material. In that respect, the concrete creep deformation is addressed by means of an aging viscoelastic model relying on the Bažant and Prasannan Solidification Theory, whereas shrinkage deformation component is accounted for by means of the formulation proposed in CEB-FIP MC90 standard. At the structure level, the deactivation-activation technique is employed in the three-dimensional computational model to simulate the excavation/advancing face and lining installation processes. The accuracy of the finite element predictions is assessed through comparisons with available analytical stress solutions formulated within a simplified setting for the twin tunnels configuration. The computational model is applied to analyze the short-term and long-term convergence profiles in a fully 3D twin tunnels configuration. A series of simulations varying some relevant parameters defining the structure geometry and constituents behavior are undertaken with the aim to give preliminary insight into the multiple interactions rising from twin tunnel proximity, intersecting transverse gallery and lining support. Numerical simulations have notably emphasized the deformation anisotropy induced by tunnels proximity as well as that peak convergence values are observed within a localized extension region close to tunnel-gallery intersection. Finally, the crucial role of time-dependent properties of concrete lining and related instantaneous stiffness in controlling the tunnel deformation is also studied.</vt:lpwstr>
  </property>
  <property fmtid="{D5CDD505-2E9C-101B-9397-08002B2CF9AE}" pid="3" name="bibliography">
    <vt:lpwstr>ascexmpl-new.bib</vt:lpwstr>
  </property>
  <property fmtid="{D5CDD505-2E9C-101B-9397-08002B2CF9AE}" pid="4" name="csl">
    <vt:lpwstr>gege.csl</vt:lpwstr>
  </property>
  <property fmtid="{D5CDD505-2E9C-101B-9397-08002B2CF9AE}" pid="5" name="ZOTERO_PREF_1">
    <vt:lpwstr>&lt;data data-version="3" zotero-version="6.0.36"&gt;&lt;session id="j4Dzugtf"/&gt;&lt;style id="http://www.zotero.org/styles/geotechnical-and-geological-engineering" hasBibliography="1" bibliographyStyleHasBeenSet="1"/&gt;&lt;prefs&gt;&lt;pref name="fieldType" value="Field"/&gt;&lt;pref</vt:lpwstr>
  </property>
  <property fmtid="{D5CDD505-2E9C-101B-9397-08002B2CF9AE}" pid="6" name="ZOTERO_PREF_2">
    <vt:lpwstr> name="automaticJournalAbbreviations" value="true"/&gt;&lt;/prefs&gt;&lt;/data&gt;</vt:lpwstr>
  </property>
  <property fmtid="{D5CDD505-2E9C-101B-9397-08002B2CF9AE}" pid="7" name="MTWinEqns">
    <vt:bool>true</vt:bool>
  </property>
</Properties>
</file>